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86" w:rsidRPr="007F52C9" w:rsidRDefault="00A71A86" w:rsidP="00F26786">
      <w:pPr>
        <w:jc w:val="both"/>
        <w:rPr>
          <w:b/>
          <w:sz w:val="40"/>
          <w:szCs w:val="40"/>
        </w:rPr>
      </w:pPr>
      <w:r w:rsidRPr="007F52C9">
        <w:rPr>
          <w:b/>
          <w:sz w:val="40"/>
          <w:szCs w:val="40"/>
        </w:rPr>
        <w:t>About Vimochana Development Society</w:t>
      </w:r>
    </w:p>
    <w:p w:rsidR="00A71A86" w:rsidRDefault="00A71A86" w:rsidP="00F26786">
      <w:pPr>
        <w:jc w:val="both"/>
        <w:rPr>
          <w:rFonts w:ascii="Calibri" w:hAnsi="Calibri" w:cs="Calibri"/>
          <w:sz w:val="24"/>
          <w:szCs w:val="24"/>
        </w:rPr>
      </w:pPr>
      <w:r>
        <w:rPr>
          <w:rFonts w:ascii="Calibri" w:hAnsi="Calibri" w:cs="Calibri"/>
          <w:sz w:val="24"/>
          <w:szCs w:val="24"/>
        </w:rPr>
        <w:t>Vimochana Development Society, a registered Society</w:t>
      </w:r>
      <w:r w:rsidR="0002251E">
        <w:rPr>
          <w:rFonts w:ascii="Calibri" w:hAnsi="Calibri" w:cs="Calibri"/>
          <w:sz w:val="24"/>
          <w:szCs w:val="24"/>
        </w:rPr>
        <w:t xml:space="preserve">, </w:t>
      </w:r>
      <w:r>
        <w:rPr>
          <w:rFonts w:ascii="Calibri" w:hAnsi="Calibri" w:cs="Calibri"/>
          <w:sz w:val="24"/>
          <w:szCs w:val="24"/>
        </w:rPr>
        <w:t>is a Social Development Organization, with its office at Dharmashrama, Dharmagiri, Machapur, Kalghatgi 581 204, Karnataka State, India.</w:t>
      </w:r>
    </w:p>
    <w:p w:rsidR="00A71A86" w:rsidRPr="00D648E4" w:rsidRDefault="00A71A86" w:rsidP="00F26786">
      <w:pPr>
        <w:jc w:val="both"/>
      </w:pPr>
      <w:r w:rsidRPr="00D648E4">
        <w:rPr>
          <w:rFonts w:eastAsia="+mn-ea"/>
          <w:szCs w:val="28"/>
        </w:rPr>
        <w:t>Vimochana Development Society</w:t>
      </w:r>
      <w:r w:rsidRPr="00D648E4">
        <w:t xml:space="preserve"> is a Voluntary Organization </w:t>
      </w:r>
      <w:r>
        <w:t xml:space="preserve">established in 2001 as an extension of Commit-ments (Community Development Service) and Good News Welfare Society, exclusively for rural development and rural education under the leadership of Fr. Jacob P. J. Ex MLA, with his 5 decades of rural development work, </w:t>
      </w:r>
      <w:r w:rsidRPr="00D648E4">
        <w:t xml:space="preserve">which is registered under Society Act – 1860. It was established by group of likeminded social workers who are working in the field of Child Protection, Basic health, Education, Vocational Training, Employment generation and Skill development training programs, Environmental protection, Rural development, Women empowerment and Social Justice and other important social developmental issues. </w:t>
      </w:r>
    </w:p>
    <w:p w:rsidR="00A71A86" w:rsidRPr="00D648E4" w:rsidRDefault="00A71A86" w:rsidP="00F26786">
      <w:pPr>
        <w:jc w:val="both"/>
      </w:pPr>
      <w:r w:rsidRPr="00D648E4">
        <w:rPr>
          <w:rFonts w:eastAsia="+mn-ea"/>
          <w:szCs w:val="28"/>
        </w:rPr>
        <w:t>Vimochana Development Society</w:t>
      </w:r>
      <w:r w:rsidRPr="00D648E4">
        <w:t xml:space="preserve"> works as a non-profit, non-political and non-religious organization. </w:t>
      </w:r>
      <w:r w:rsidRPr="00D648E4">
        <w:rPr>
          <w:rFonts w:cs="Arial"/>
          <w:b/>
        </w:rPr>
        <w:t xml:space="preserve">Vimochana Development Society </w:t>
      </w:r>
      <w:r w:rsidRPr="00D648E4">
        <w:t>works among women, children, and unemployed youth of Rural &amp; Urban Slum Community and backward poor villagers, especially for the upliftment of Lamani Community, a tribal most backward community. Major areas of interest of the organization are Vocational Training, women empowerment, Primary and non-formal education, Basic health, HIV/ AIDS Awareness, Environmental Protection, Agriculture and Horticulture Production, Small scale &amp; home Industry protection, Self Help Groups (SHGs), Employment Oriented Vocational  Training, Old age home construction, Women &amp; Child Protection and Social Justice, Youth Development, Promotion of Arts and Culture, Reproductive Child health and other Awareness Programs on various Social, Health &amp; Education and Current Issues</w:t>
      </w:r>
    </w:p>
    <w:p w:rsidR="00A71A86" w:rsidRDefault="00A71A86" w:rsidP="00F26786">
      <w:pPr>
        <w:ind w:firstLine="720"/>
        <w:jc w:val="both"/>
      </w:pPr>
      <w:r>
        <w:t xml:space="preserve">Since its establishment, the Society has undertaken many projects like Women’s and Human Rights Campaigns, Social Justice Programs, Rural Electrification, </w:t>
      </w:r>
      <w:r w:rsidR="00B46E67">
        <w:t>Watershed Management etc</w:t>
      </w:r>
      <w:r>
        <w:t>.</w:t>
      </w:r>
    </w:p>
    <w:p w:rsidR="0002251E" w:rsidRPr="0002251E" w:rsidRDefault="0002251E" w:rsidP="00F26786">
      <w:pPr>
        <w:ind w:firstLine="720"/>
        <w:jc w:val="both"/>
        <w:rPr>
          <w:b/>
          <w:sz w:val="26"/>
        </w:rPr>
      </w:pPr>
      <w:r w:rsidRPr="0002251E">
        <w:rPr>
          <w:b/>
          <w:sz w:val="26"/>
        </w:rPr>
        <w:t>Registrations and Affiliations</w:t>
      </w:r>
    </w:p>
    <w:tbl>
      <w:tblPr>
        <w:tblStyle w:val="TableGrid"/>
        <w:tblW w:w="0" w:type="auto"/>
        <w:jc w:val="center"/>
        <w:tblLook w:val="04A0"/>
      </w:tblPr>
      <w:tblGrid>
        <w:gridCol w:w="3191"/>
        <w:gridCol w:w="3755"/>
        <w:gridCol w:w="2630"/>
      </w:tblGrid>
      <w:tr w:rsidR="00A71A86" w:rsidRPr="00B83033" w:rsidTr="004D50E3">
        <w:trPr>
          <w:jc w:val="center"/>
        </w:trPr>
        <w:tc>
          <w:tcPr>
            <w:tcW w:w="3191" w:type="dxa"/>
          </w:tcPr>
          <w:p w:rsidR="00A71A86" w:rsidRPr="00B83033" w:rsidRDefault="00A71A86" w:rsidP="00F26786">
            <w:pPr>
              <w:jc w:val="both"/>
              <w:rPr>
                <w:sz w:val="24"/>
                <w:szCs w:val="24"/>
              </w:rPr>
            </w:pPr>
            <w:r w:rsidRPr="00B83033">
              <w:rPr>
                <w:sz w:val="24"/>
                <w:szCs w:val="24"/>
              </w:rPr>
              <w:t>Name of the organization</w:t>
            </w:r>
          </w:p>
        </w:tc>
        <w:tc>
          <w:tcPr>
            <w:tcW w:w="3755" w:type="dxa"/>
          </w:tcPr>
          <w:p w:rsidR="00A71A86" w:rsidRPr="00B83033" w:rsidRDefault="00A71A86" w:rsidP="00F26786">
            <w:pPr>
              <w:jc w:val="both"/>
              <w:rPr>
                <w:sz w:val="24"/>
                <w:szCs w:val="24"/>
              </w:rPr>
            </w:pPr>
            <w:r w:rsidRPr="00B83033">
              <w:rPr>
                <w:sz w:val="24"/>
                <w:szCs w:val="24"/>
              </w:rPr>
              <w:t>Vimochana Development Society</w:t>
            </w:r>
          </w:p>
        </w:tc>
        <w:tc>
          <w:tcPr>
            <w:tcW w:w="2630" w:type="dxa"/>
            <w:vMerge w:val="restart"/>
            <w:shd w:val="clear" w:color="auto" w:fill="auto"/>
          </w:tcPr>
          <w:p w:rsidR="00A71A86" w:rsidRPr="00B83033" w:rsidRDefault="00A71A86" w:rsidP="00F26786">
            <w:pPr>
              <w:jc w:val="both"/>
              <w:rPr>
                <w:sz w:val="24"/>
                <w:szCs w:val="24"/>
              </w:rPr>
            </w:pPr>
          </w:p>
        </w:tc>
      </w:tr>
      <w:tr w:rsidR="00A71A86" w:rsidRPr="00B83033" w:rsidTr="004D50E3">
        <w:trPr>
          <w:jc w:val="center"/>
        </w:trPr>
        <w:tc>
          <w:tcPr>
            <w:tcW w:w="3191" w:type="dxa"/>
          </w:tcPr>
          <w:p w:rsidR="00A71A86" w:rsidRPr="00B83033" w:rsidRDefault="00A71A86" w:rsidP="00F26786">
            <w:pPr>
              <w:jc w:val="both"/>
              <w:rPr>
                <w:sz w:val="24"/>
                <w:szCs w:val="24"/>
              </w:rPr>
            </w:pPr>
            <w:r w:rsidRPr="00B83033">
              <w:rPr>
                <w:sz w:val="24"/>
                <w:szCs w:val="24"/>
              </w:rPr>
              <w:t xml:space="preserve">Address </w:t>
            </w:r>
          </w:p>
        </w:tc>
        <w:tc>
          <w:tcPr>
            <w:tcW w:w="3755" w:type="dxa"/>
          </w:tcPr>
          <w:p w:rsidR="00A71A86" w:rsidRPr="00B83033" w:rsidRDefault="00A71A86" w:rsidP="00F26786">
            <w:pPr>
              <w:jc w:val="both"/>
              <w:rPr>
                <w:sz w:val="24"/>
                <w:szCs w:val="24"/>
              </w:rPr>
            </w:pPr>
            <w:r w:rsidRPr="00B83033">
              <w:rPr>
                <w:sz w:val="24"/>
                <w:szCs w:val="24"/>
              </w:rPr>
              <w:t>Post. Kalghatgi</w:t>
            </w:r>
          </w:p>
          <w:p w:rsidR="00A71A86" w:rsidRPr="00B83033" w:rsidRDefault="00A71A86" w:rsidP="00F26786">
            <w:pPr>
              <w:jc w:val="both"/>
              <w:rPr>
                <w:sz w:val="24"/>
                <w:szCs w:val="24"/>
              </w:rPr>
            </w:pPr>
            <w:r w:rsidRPr="00B83033">
              <w:rPr>
                <w:sz w:val="24"/>
                <w:szCs w:val="24"/>
              </w:rPr>
              <w:t xml:space="preserve">District . Dharwad </w:t>
            </w:r>
          </w:p>
          <w:p w:rsidR="00A71A86" w:rsidRPr="00B83033" w:rsidRDefault="00A71A86" w:rsidP="00F26786">
            <w:pPr>
              <w:jc w:val="both"/>
              <w:rPr>
                <w:sz w:val="24"/>
                <w:szCs w:val="24"/>
              </w:rPr>
            </w:pPr>
            <w:r w:rsidRPr="00B83033">
              <w:rPr>
                <w:sz w:val="24"/>
                <w:szCs w:val="24"/>
              </w:rPr>
              <w:t>Karnataka</w:t>
            </w:r>
          </w:p>
          <w:p w:rsidR="00A71A86" w:rsidRPr="00B83033" w:rsidRDefault="00A71A86" w:rsidP="00F26786">
            <w:pPr>
              <w:jc w:val="both"/>
              <w:rPr>
                <w:sz w:val="24"/>
                <w:szCs w:val="24"/>
              </w:rPr>
            </w:pPr>
            <w:r w:rsidRPr="00B83033">
              <w:rPr>
                <w:sz w:val="24"/>
                <w:szCs w:val="24"/>
              </w:rPr>
              <w:t>581204</w:t>
            </w:r>
          </w:p>
        </w:tc>
        <w:tc>
          <w:tcPr>
            <w:tcW w:w="2630" w:type="dxa"/>
            <w:vMerge/>
            <w:shd w:val="clear" w:color="auto" w:fill="auto"/>
          </w:tcPr>
          <w:p w:rsidR="00A71A86" w:rsidRPr="00B83033" w:rsidRDefault="00A71A86" w:rsidP="00F26786">
            <w:pPr>
              <w:jc w:val="both"/>
              <w:rPr>
                <w:sz w:val="24"/>
                <w:szCs w:val="24"/>
              </w:rPr>
            </w:pPr>
          </w:p>
        </w:tc>
      </w:tr>
      <w:tr w:rsidR="00A71A86" w:rsidRPr="00B83033" w:rsidTr="004D50E3">
        <w:trPr>
          <w:jc w:val="center"/>
        </w:trPr>
        <w:tc>
          <w:tcPr>
            <w:tcW w:w="3191" w:type="dxa"/>
          </w:tcPr>
          <w:p w:rsidR="00A71A86" w:rsidRPr="00B83033" w:rsidRDefault="00A71A86" w:rsidP="00F26786">
            <w:pPr>
              <w:jc w:val="both"/>
              <w:rPr>
                <w:sz w:val="24"/>
                <w:szCs w:val="24"/>
              </w:rPr>
            </w:pPr>
            <w:r w:rsidRPr="00B83033">
              <w:rPr>
                <w:sz w:val="24"/>
                <w:szCs w:val="24"/>
              </w:rPr>
              <w:t>Registered under</w:t>
            </w:r>
          </w:p>
        </w:tc>
        <w:tc>
          <w:tcPr>
            <w:tcW w:w="3755" w:type="dxa"/>
          </w:tcPr>
          <w:p w:rsidR="00A71A86" w:rsidRPr="00B83033" w:rsidRDefault="00A71A86" w:rsidP="00F26786">
            <w:pPr>
              <w:pStyle w:val="ListParagraph"/>
              <w:numPr>
                <w:ilvl w:val="0"/>
                <w:numId w:val="1"/>
              </w:numPr>
              <w:jc w:val="both"/>
              <w:rPr>
                <w:sz w:val="24"/>
                <w:szCs w:val="24"/>
              </w:rPr>
            </w:pPr>
            <w:r w:rsidRPr="00B83033">
              <w:rPr>
                <w:sz w:val="24"/>
                <w:szCs w:val="24"/>
              </w:rPr>
              <w:t xml:space="preserve"> Societies’ Act 1960</w:t>
            </w:r>
          </w:p>
          <w:p w:rsidR="00A71A86" w:rsidRPr="00B83033" w:rsidRDefault="00A71A86" w:rsidP="00F26786">
            <w:pPr>
              <w:pStyle w:val="ListParagraph"/>
              <w:jc w:val="both"/>
              <w:rPr>
                <w:sz w:val="24"/>
                <w:szCs w:val="24"/>
              </w:rPr>
            </w:pPr>
          </w:p>
          <w:p w:rsidR="00A71A86" w:rsidRPr="00B83033" w:rsidRDefault="00A71A86" w:rsidP="00F26786">
            <w:pPr>
              <w:pStyle w:val="ListParagraph"/>
              <w:numPr>
                <w:ilvl w:val="0"/>
                <w:numId w:val="1"/>
              </w:numPr>
              <w:jc w:val="both"/>
              <w:rPr>
                <w:sz w:val="24"/>
                <w:szCs w:val="24"/>
              </w:rPr>
            </w:pPr>
            <w:r w:rsidRPr="00B83033">
              <w:rPr>
                <w:sz w:val="24"/>
                <w:szCs w:val="24"/>
              </w:rPr>
              <w:t>Under section 12 A of IT Act</w:t>
            </w:r>
          </w:p>
          <w:p w:rsidR="00A71A86" w:rsidRPr="00B83033" w:rsidRDefault="00A71A86" w:rsidP="00F26786">
            <w:pPr>
              <w:pStyle w:val="ListParagraph"/>
              <w:jc w:val="both"/>
              <w:rPr>
                <w:sz w:val="24"/>
                <w:szCs w:val="24"/>
              </w:rPr>
            </w:pPr>
          </w:p>
          <w:p w:rsidR="00A71A86" w:rsidRPr="00B83033" w:rsidRDefault="00A71A86" w:rsidP="00F26786">
            <w:pPr>
              <w:pStyle w:val="ListParagraph"/>
              <w:numPr>
                <w:ilvl w:val="0"/>
                <w:numId w:val="1"/>
              </w:numPr>
              <w:jc w:val="both"/>
              <w:rPr>
                <w:sz w:val="24"/>
                <w:szCs w:val="24"/>
              </w:rPr>
            </w:pPr>
            <w:r w:rsidRPr="00B83033">
              <w:rPr>
                <w:sz w:val="24"/>
                <w:szCs w:val="24"/>
              </w:rPr>
              <w:t>Under section 80G of IT Act(Now applied for renewal)</w:t>
            </w:r>
          </w:p>
          <w:p w:rsidR="00A71A86" w:rsidRPr="00B83033" w:rsidRDefault="00A71A86" w:rsidP="00F26786">
            <w:pPr>
              <w:pStyle w:val="ListParagraph"/>
              <w:jc w:val="both"/>
              <w:rPr>
                <w:sz w:val="24"/>
                <w:szCs w:val="24"/>
              </w:rPr>
            </w:pPr>
          </w:p>
          <w:p w:rsidR="00A71A86" w:rsidRPr="00B83033" w:rsidRDefault="00A71A86" w:rsidP="00F26786">
            <w:pPr>
              <w:pStyle w:val="ListParagraph"/>
              <w:numPr>
                <w:ilvl w:val="0"/>
                <w:numId w:val="1"/>
              </w:numPr>
              <w:jc w:val="both"/>
              <w:rPr>
                <w:sz w:val="24"/>
                <w:szCs w:val="24"/>
              </w:rPr>
            </w:pPr>
            <w:r w:rsidRPr="00B83033">
              <w:rPr>
                <w:sz w:val="24"/>
                <w:szCs w:val="24"/>
              </w:rPr>
              <w:t>Under Foreign Contribution  regulation ACT(FCRA)</w:t>
            </w:r>
          </w:p>
          <w:p w:rsidR="00A71A86" w:rsidRPr="00B83033" w:rsidRDefault="00A71A86" w:rsidP="00F26786">
            <w:pPr>
              <w:pStyle w:val="ListParagraph"/>
              <w:jc w:val="both"/>
              <w:rPr>
                <w:sz w:val="24"/>
                <w:szCs w:val="24"/>
              </w:rPr>
            </w:pPr>
          </w:p>
          <w:p w:rsidR="00A71A86" w:rsidRPr="00B83033" w:rsidRDefault="00A71A86" w:rsidP="00F26786">
            <w:pPr>
              <w:pStyle w:val="ListParagraph"/>
              <w:numPr>
                <w:ilvl w:val="0"/>
                <w:numId w:val="1"/>
              </w:numPr>
              <w:jc w:val="both"/>
              <w:rPr>
                <w:sz w:val="24"/>
                <w:szCs w:val="24"/>
              </w:rPr>
            </w:pPr>
            <w:r w:rsidRPr="00B83033">
              <w:rPr>
                <w:sz w:val="24"/>
                <w:szCs w:val="24"/>
              </w:rPr>
              <w:t>Department of women and child Development</w:t>
            </w:r>
          </w:p>
          <w:p w:rsidR="00A71A86" w:rsidRPr="00B83033" w:rsidRDefault="00A71A86" w:rsidP="00F26786">
            <w:pPr>
              <w:pStyle w:val="ListParagraph"/>
              <w:numPr>
                <w:ilvl w:val="0"/>
                <w:numId w:val="1"/>
              </w:numPr>
              <w:jc w:val="both"/>
              <w:rPr>
                <w:sz w:val="24"/>
                <w:szCs w:val="24"/>
              </w:rPr>
            </w:pPr>
            <w:r w:rsidRPr="00B83033">
              <w:rPr>
                <w:sz w:val="24"/>
                <w:szCs w:val="24"/>
              </w:rPr>
              <w:lastRenderedPageBreak/>
              <w:t xml:space="preserve">Registered with Planning Commission of India </w:t>
            </w:r>
          </w:p>
        </w:tc>
        <w:tc>
          <w:tcPr>
            <w:tcW w:w="2630" w:type="dxa"/>
          </w:tcPr>
          <w:p w:rsidR="00A71A86" w:rsidRPr="00B83033" w:rsidRDefault="00A71A86" w:rsidP="00F26786">
            <w:pPr>
              <w:jc w:val="both"/>
              <w:rPr>
                <w:sz w:val="24"/>
                <w:szCs w:val="24"/>
              </w:rPr>
            </w:pPr>
            <w:r w:rsidRPr="00B83033">
              <w:rPr>
                <w:sz w:val="24"/>
                <w:szCs w:val="24"/>
              </w:rPr>
              <w:lastRenderedPageBreak/>
              <w:t>Reg. No 60/2001</w:t>
            </w:r>
          </w:p>
          <w:p w:rsidR="00A71A86" w:rsidRPr="00B83033" w:rsidRDefault="00A71A86" w:rsidP="00F26786">
            <w:pPr>
              <w:jc w:val="both"/>
              <w:rPr>
                <w:sz w:val="24"/>
                <w:szCs w:val="24"/>
              </w:rPr>
            </w:pPr>
          </w:p>
          <w:p w:rsidR="00A71A86" w:rsidRPr="00B83033" w:rsidRDefault="00A71A86" w:rsidP="00F26786">
            <w:pPr>
              <w:jc w:val="both"/>
              <w:rPr>
                <w:sz w:val="24"/>
                <w:szCs w:val="24"/>
              </w:rPr>
            </w:pPr>
            <w:r w:rsidRPr="00B83033">
              <w:rPr>
                <w:sz w:val="24"/>
                <w:szCs w:val="24"/>
              </w:rPr>
              <w:t>FNO-118/458/CIT-HBL/2001-02</w:t>
            </w:r>
          </w:p>
          <w:p w:rsidR="00A71A86" w:rsidRPr="00B83033" w:rsidRDefault="00A71A86" w:rsidP="00F26786">
            <w:pPr>
              <w:jc w:val="both"/>
              <w:rPr>
                <w:sz w:val="24"/>
                <w:szCs w:val="24"/>
              </w:rPr>
            </w:pPr>
            <w:r w:rsidRPr="00B83033">
              <w:rPr>
                <w:sz w:val="24"/>
                <w:szCs w:val="24"/>
              </w:rPr>
              <w:t>F NO 115/458/71/CIT-HBL/2001-02</w:t>
            </w:r>
          </w:p>
          <w:p w:rsidR="00A71A86" w:rsidRPr="00B83033" w:rsidRDefault="00A71A86" w:rsidP="00F26786">
            <w:pPr>
              <w:jc w:val="both"/>
              <w:rPr>
                <w:sz w:val="24"/>
                <w:szCs w:val="24"/>
              </w:rPr>
            </w:pPr>
          </w:p>
          <w:p w:rsidR="00A71A86" w:rsidRPr="00B83033" w:rsidRDefault="00A71A86" w:rsidP="00F26786">
            <w:pPr>
              <w:jc w:val="both"/>
              <w:rPr>
                <w:sz w:val="24"/>
                <w:szCs w:val="24"/>
              </w:rPr>
            </w:pPr>
          </w:p>
          <w:p w:rsidR="00A71A86" w:rsidRPr="00B83033" w:rsidRDefault="00A71A86" w:rsidP="00F26786">
            <w:pPr>
              <w:jc w:val="both"/>
              <w:rPr>
                <w:sz w:val="24"/>
                <w:szCs w:val="24"/>
              </w:rPr>
            </w:pPr>
            <w:r w:rsidRPr="00B83033">
              <w:rPr>
                <w:sz w:val="24"/>
                <w:szCs w:val="24"/>
              </w:rPr>
              <w:t>NO -094520052</w:t>
            </w:r>
          </w:p>
          <w:p w:rsidR="00A71A86" w:rsidRPr="00B83033" w:rsidRDefault="00A71A86" w:rsidP="00F26786">
            <w:pPr>
              <w:jc w:val="both"/>
              <w:rPr>
                <w:sz w:val="24"/>
                <w:szCs w:val="24"/>
              </w:rPr>
            </w:pPr>
          </w:p>
          <w:p w:rsidR="00B55C4B" w:rsidRDefault="00B55C4B" w:rsidP="00F26786">
            <w:pPr>
              <w:jc w:val="both"/>
              <w:rPr>
                <w:sz w:val="24"/>
                <w:szCs w:val="24"/>
              </w:rPr>
            </w:pPr>
          </w:p>
          <w:p w:rsidR="00A71A86" w:rsidRPr="00B83033" w:rsidRDefault="00A71A86" w:rsidP="00F26786">
            <w:pPr>
              <w:jc w:val="both"/>
              <w:rPr>
                <w:sz w:val="24"/>
                <w:szCs w:val="24"/>
              </w:rPr>
            </w:pPr>
            <w:r w:rsidRPr="00B83033">
              <w:rPr>
                <w:sz w:val="24"/>
                <w:szCs w:val="24"/>
              </w:rPr>
              <w:t>No- KA080017AE01</w:t>
            </w:r>
          </w:p>
          <w:p w:rsidR="00A71A86" w:rsidRPr="00B83033" w:rsidRDefault="00A71A86" w:rsidP="00F26786">
            <w:pPr>
              <w:jc w:val="both"/>
              <w:rPr>
                <w:sz w:val="24"/>
                <w:szCs w:val="24"/>
              </w:rPr>
            </w:pPr>
            <w:r w:rsidRPr="00B83033">
              <w:rPr>
                <w:sz w:val="24"/>
                <w:szCs w:val="24"/>
              </w:rPr>
              <w:t>ID: KA/2013/0070159</w:t>
            </w:r>
          </w:p>
        </w:tc>
      </w:tr>
    </w:tbl>
    <w:p w:rsidR="00421F0C" w:rsidRDefault="00421F0C" w:rsidP="00F26786">
      <w:pPr>
        <w:jc w:val="both"/>
      </w:pPr>
    </w:p>
    <w:p w:rsidR="00F26786" w:rsidRDefault="00F26786" w:rsidP="00F26786">
      <w:pPr>
        <w:pStyle w:val="ListParagraph"/>
        <w:ind w:left="1080"/>
        <w:jc w:val="both"/>
        <w:rPr>
          <w:b/>
          <w:sz w:val="40"/>
          <w:szCs w:val="40"/>
        </w:rPr>
      </w:pPr>
      <w:r w:rsidRPr="00F26786">
        <w:rPr>
          <w:b/>
          <w:sz w:val="40"/>
          <w:szCs w:val="40"/>
        </w:rPr>
        <w:t>St. Mary’s English Medium School</w:t>
      </w:r>
    </w:p>
    <w:p w:rsidR="007F52C9" w:rsidRPr="00117E30" w:rsidRDefault="007F52C9" w:rsidP="00F26786">
      <w:pPr>
        <w:pStyle w:val="ListParagraph"/>
        <w:ind w:left="1080"/>
        <w:jc w:val="both"/>
        <w:rPr>
          <w:b/>
          <w:sz w:val="38"/>
          <w:szCs w:val="28"/>
        </w:rPr>
      </w:pPr>
      <w:r w:rsidRPr="007F52C9">
        <w:rPr>
          <w:sz w:val="28"/>
          <w:szCs w:val="28"/>
        </w:rPr>
        <w:t>St. Mary’s English Medium School, the brain-child of Fr. Jacob P. J., was established in the year 200</w:t>
      </w:r>
      <w:r w:rsidR="00117E30">
        <w:rPr>
          <w:sz w:val="28"/>
          <w:szCs w:val="28"/>
        </w:rPr>
        <w:t>1</w:t>
      </w:r>
      <w:r w:rsidRPr="007F52C9">
        <w:rPr>
          <w:sz w:val="28"/>
          <w:szCs w:val="28"/>
        </w:rPr>
        <w:t xml:space="preserve">, and with the sole motto of providing value based English medium education to the rural poor, who were hitherto deprived of this. His aim is to provide quality English medium education to the children of farm laborers, so that one child educated in such family and with some technical skill training/education could get a job so that he/she would not send parents to coolie labor work. Thus, this school is aptly named </w:t>
      </w:r>
      <w:r w:rsidRPr="00117E30">
        <w:rPr>
          <w:b/>
          <w:sz w:val="38"/>
          <w:szCs w:val="28"/>
        </w:rPr>
        <w:t xml:space="preserve">“Save </w:t>
      </w:r>
      <w:r w:rsidR="00117E30" w:rsidRPr="00117E30">
        <w:rPr>
          <w:b/>
          <w:sz w:val="38"/>
          <w:szCs w:val="28"/>
        </w:rPr>
        <w:t>a</w:t>
      </w:r>
      <w:r w:rsidRPr="00117E30">
        <w:rPr>
          <w:b/>
          <w:sz w:val="38"/>
          <w:szCs w:val="28"/>
        </w:rPr>
        <w:t xml:space="preserve"> Family Scheme.”</w:t>
      </w:r>
    </w:p>
    <w:p w:rsidR="007F52C9" w:rsidRPr="007F52C9" w:rsidRDefault="007F52C9" w:rsidP="00F26786">
      <w:pPr>
        <w:pStyle w:val="ListParagraph"/>
        <w:numPr>
          <w:ilvl w:val="0"/>
          <w:numId w:val="3"/>
        </w:numPr>
        <w:jc w:val="both"/>
        <w:rPr>
          <w:sz w:val="28"/>
          <w:szCs w:val="28"/>
        </w:rPr>
      </w:pPr>
      <w:r w:rsidRPr="007F52C9">
        <w:rPr>
          <w:sz w:val="28"/>
          <w:szCs w:val="28"/>
        </w:rPr>
        <w:t xml:space="preserve">Started with </w:t>
      </w:r>
      <w:r w:rsidR="004D50E3">
        <w:rPr>
          <w:sz w:val="28"/>
          <w:szCs w:val="28"/>
        </w:rPr>
        <w:t>53</w:t>
      </w:r>
      <w:r w:rsidRPr="007F52C9">
        <w:rPr>
          <w:sz w:val="28"/>
          <w:szCs w:val="28"/>
        </w:rPr>
        <w:t xml:space="preserve"> children in a rented building in Kalghatgi, the school has trekked a rough terrain and no boasts of its own eco-friendly, green campus, in nearby Machapur village. </w:t>
      </w:r>
    </w:p>
    <w:p w:rsidR="007F52C9" w:rsidRPr="007F52C9" w:rsidRDefault="007F52C9" w:rsidP="00F26786">
      <w:pPr>
        <w:pStyle w:val="ListParagraph"/>
        <w:numPr>
          <w:ilvl w:val="0"/>
          <w:numId w:val="3"/>
        </w:numPr>
        <w:jc w:val="both"/>
        <w:rPr>
          <w:sz w:val="28"/>
          <w:szCs w:val="28"/>
        </w:rPr>
      </w:pPr>
      <w:r w:rsidRPr="007F52C9">
        <w:rPr>
          <w:sz w:val="28"/>
          <w:szCs w:val="28"/>
        </w:rPr>
        <w:t>The strength now stands at 1018 children studying from Nursery to X standard. This year the school is sending its 5</w:t>
      </w:r>
      <w:r w:rsidRPr="007F52C9">
        <w:rPr>
          <w:sz w:val="28"/>
          <w:szCs w:val="28"/>
          <w:vertAlign w:val="superscript"/>
        </w:rPr>
        <w:t>th</w:t>
      </w:r>
      <w:r w:rsidRPr="007F52C9">
        <w:rPr>
          <w:sz w:val="28"/>
          <w:szCs w:val="28"/>
        </w:rPr>
        <w:t xml:space="preserve"> batch to SSLC examination. The previous 4 batches have made the school proud by producing 100 % results in SSLC Examination with more than 60% distinctions and First Classes.</w:t>
      </w:r>
    </w:p>
    <w:p w:rsidR="007F52C9" w:rsidRPr="007F52C9" w:rsidRDefault="007F52C9" w:rsidP="00F26786">
      <w:pPr>
        <w:pStyle w:val="ListParagraph"/>
        <w:numPr>
          <w:ilvl w:val="0"/>
          <w:numId w:val="3"/>
        </w:numPr>
        <w:jc w:val="both"/>
        <w:rPr>
          <w:sz w:val="28"/>
          <w:szCs w:val="28"/>
        </w:rPr>
      </w:pPr>
      <w:r w:rsidRPr="007F52C9">
        <w:rPr>
          <w:sz w:val="28"/>
          <w:szCs w:val="28"/>
        </w:rPr>
        <w:t>Majority of these students are pursuing Science/Technical education. We have a Past Students Desk to keep the track of all these passed-out students and help them to chalk out a suitable career.</w:t>
      </w:r>
    </w:p>
    <w:p w:rsidR="007F52C9" w:rsidRPr="007F52C9" w:rsidRDefault="007F52C9" w:rsidP="00F26786">
      <w:pPr>
        <w:pStyle w:val="ListParagraph"/>
        <w:numPr>
          <w:ilvl w:val="0"/>
          <w:numId w:val="3"/>
        </w:numPr>
        <w:jc w:val="both"/>
        <w:rPr>
          <w:sz w:val="28"/>
          <w:szCs w:val="28"/>
        </w:rPr>
      </w:pPr>
      <w:r w:rsidRPr="007F52C9">
        <w:rPr>
          <w:sz w:val="28"/>
          <w:szCs w:val="28"/>
        </w:rPr>
        <w:t>Being value based educational institution, a unique ceremony is conducted every year as part of the farewell program for SSLC students in the auspicious presence of their respective parents, each one with a lighted candle in hand, take an oath ”Never  to give bribe, never to take bribe” in all their live time. They would wear a batch “Youth against Corruption” proudly on their chest.</w:t>
      </w:r>
    </w:p>
    <w:p w:rsidR="00117E30" w:rsidRDefault="00117E30" w:rsidP="00CA22CE">
      <w:pPr>
        <w:pStyle w:val="ListParagraph"/>
        <w:ind w:left="1080"/>
        <w:jc w:val="both"/>
        <w:rPr>
          <w:b/>
          <w:sz w:val="24"/>
          <w:szCs w:val="24"/>
        </w:rPr>
      </w:pPr>
    </w:p>
    <w:p w:rsidR="00117E30" w:rsidRDefault="00117E30" w:rsidP="00CA22CE">
      <w:pPr>
        <w:pStyle w:val="ListParagraph"/>
        <w:ind w:left="1080"/>
        <w:jc w:val="both"/>
        <w:rPr>
          <w:b/>
          <w:sz w:val="24"/>
          <w:szCs w:val="24"/>
        </w:rPr>
      </w:pPr>
    </w:p>
    <w:p w:rsidR="00117E30" w:rsidRDefault="00117E30" w:rsidP="00CA22CE">
      <w:pPr>
        <w:pStyle w:val="ListParagraph"/>
        <w:ind w:left="1080"/>
        <w:jc w:val="both"/>
        <w:rPr>
          <w:b/>
          <w:sz w:val="24"/>
          <w:szCs w:val="24"/>
        </w:rPr>
      </w:pPr>
    </w:p>
    <w:p w:rsidR="00117E30" w:rsidRDefault="00117E30" w:rsidP="00CA22CE">
      <w:pPr>
        <w:pStyle w:val="ListParagraph"/>
        <w:ind w:left="1080"/>
        <w:jc w:val="both"/>
        <w:rPr>
          <w:b/>
          <w:sz w:val="24"/>
          <w:szCs w:val="24"/>
        </w:rPr>
      </w:pPr>
    </w:p>
    <w:p w:rsidR="00117E30" w:rsidRDefault="00117E30" w:rsidP="00CA22CE">
      <w:pPr>
        <w:pStyle w:val="ListParagraph"/>
        <w:ind w:left="1080"/>
        <w:jc w:val="both"/>
        <w:rPr>
          <w:b/>
          <w:sz w:val="24"/>
          <w:szCs w:val="24"/>
        </w:rPr>
      </w:pPr>
    </w:p>
    <w:p w:rsidR="00117E30" w:rsidRDefault="00117E30" w:rsidP="00CA22CE">
      <w:pPr>
        <w:pStyle w:val="ListParagraph"/>
        <w:ind w:left="1080"/>
        <w:jc w:val="both"/>
        <w:rPr>
          <w:b/>
          <w:sz w:val="24"/>
          <w:szCs w:val="24"/>
        </w:rPr>
      </w:pPr>
    </w:p>
    <w:p w:rsidR="00117E30" w:rsidRDefault="00117E30" w:rsidP="00CA22CE">
      <w:pPr>
        <w:pStyle w:val="ListParagraph"/>
        <w:ind w:left="1080"/>
        <w:jc w:val="both"/>
        <w:rPr>
          <w:b/>
          <w:sz w:val="24"/>
          <w:szCs w:val="24"/>
        </w:rPr>
      </w:pPr>
    </w:p>
    <w:p w:rsidR="00117E30" w:rsidRDefault="00117E30" w:rsidP="00CA22CE">
      <w:pPr>
        <w:pStyle w:val="ListParagraph"/>
        <w:ind w:left="1080"/>
        <w:jc w:val="both"/>
        <w:rPr>
          <w:b/>
          <w:sz w:val="24"/>
          <w:szCs w:val="24"/>
        </w:rPr>
      </w:pPr>
    </w:p>
    <w:p w:rsidR="00117E30" w:rsidRDefault="00117E30" w:rsidP="00CA22CE">
      <w:pPr>
        <w:pStyle w:val="ListParagraph"/>
        <w:ind w:left="1080"/>
        <w:jc w:val="both"/>
        <w:rPr>
          <w:b/>
          <w:sz w:val="24"/>
          <w:szCs w:val="24"/>
        </w:rPr>
      </w:pPr>
    </w:p>
    <w:p w:rsidR="00A71A86" w:rsidRPr="00CA22CE" w:rsidRDefault="00A71A86" w:rsidP="00CA22CE">
      <w:pPr>
        <w:pStyle w:val="ListParagraph"/>
        <w:ind w:left="1080"/>
        <w:jc w:val="both"/>
        <w:rPr>
          <w:sz w:val="24"/>
          <w:szCs w:val="24"/>
        </w:rPr>
      </w:pPr>
      <w:r w:rsidRPr="00CA22CE">
        <w:rPr>
          <w:b/>
          <w:sz w:val="24"/>
          <w:szCs w:val="24"/>
        </w:rPr>
        <w:lastRenderedPageBreak/>
        <w:t>Features of St. Mary’s school</w:t>
      </w:r>
    </w:p>
    <w:p w:rsidR="00A71A86" w:rsidRPr="00B83033" w:rsidRDefault="00A71A86" w:rsidP="00F26786">
      <w:pPr>
        <w:pStyle w:val="ListParagraph"/>
        <w:numPr>
          <w:ilvl w:val="0"/>
          <w:numId w:val="3"/>
        </w:numPr>
        <w:jc w:val="both"/>
        <w:rPr>
          <w:sz w:val="24"/>
          <w:szCs w:val="24"/>
        </w:rPr>
      </w:pPr>
      <w:r w:rsidRPr="00B83033">
        <w:rPr>
          <w:sz w:val="24"/>
          <w:szCs w:val="24"/>
        </w:rPr>
        <w:t>The First English medium high school in the Taluka with a population of 135000</w:t>
      </w:r>
    </w:p>
    <w:p w:rsidR="00A71A86" w:rsidRPr="00B83033" w:rsidRDefault="00A71A86" w:rsidP="00F26786">
      <w:pPr>
        <w:pStyle w:val="ListParagraph"/>
        <w:numPr>
          <w:ilvl w:val="0"/>
          <w:numId w:val="3"/>
        </w:numPr>
        <w:jc w:val="both"/>
        <w:rPr>
          <w:sz w:val="24"/>
          <w:szCs w:val="24"/>
        </w:rPr>
      </w:pPr>
      <w:r w:rsidRPr="00B83033">
        <w:rPr>
          <w:sz w:val="24"/>
          <w:szCs w:val="24"/>
        </w:rPr>
        <w:t>The school is not collecting any donation for admitting the students</w:t>
      </w:r>
    </w:p>
    <w:p w:rsidR="00A71A86" w:rsidRPr="00B83033" w:rsidRDefault="00A71A86" w:rsidP="00F26786">
      <w:pPr>
        <w:pStyle w:val="ListParagraph"/>
        <w:numPr>
          <w:ilvl w:val="0"/>
          <w:numId w:val="3"/>
        </w:numPr>
        <w:jc w:val="both"/>
        <w:rPr>
          <w:sz w:val="24"/>
          <w:szCs w:val="24"/>
        </w:rPr>
      </w:pPr>
      <w:r w:rsidRPr="00B83033">
        <w:rPr>
          <w:sz w:val="24"/>
          <w:szCs w:val="24"/>
        </w:rPr>
        <w:t xml:space="preserve">Above 70% students are from agriculture , socially and economically backward families </w:t>
      </w:r>
    </w:p>
    <w:p w:rsidR="00A71A86" w:rsidRPr="00B83033" w:rsidRDefault="00A71A86" w:rsidP="00F26786">
      <w:pPr>
        <w:pStyle w:val="ListParagraph"/>
        <w:numPr>
          <w:ilvl w:val="0"/>
          <w:numId w:val="3"/>
        </w:numPr>
        <w:jc w:val="both"/>
        <w:rPr>
          <w:sz w:val="24"/>
          <w:szCs w:val="24"/>
        </w:rPr>
      </w:pPr>
      <w:r w:rsidRPr="00B83033">
        <w:rPr>
          <w:sz w:val="24"/>
          <w:szCs w:val="24"/>
        </w:rPr>
        <w:t xml:space="preserve">We are admitting all students without any entrance test or interview </w:t>
      </w:r>
    </w:p>
    <w:p w:rsidR="00A71A86" w:rsidRPr="00B83033" w:rsidRDefault="00A71A86" w:rsidP="00F26786">
      <w:pPr>
        <w:pStyle w:val="ListParagraph"/>
        <w:numPr>
          <w:ilvl w:val="0"/>
          <w:numId w:val="3"/>
        </w:numPr>
        <w:jc w:val="both"/>
        <w:rPr>
          <w:sz w:val="24"/>
          <w:szCs w:val="24"/>
        </w:rPr>
      </w:pPr>
      <w:r w:rsidRPr="00B83033">
        <w:rPr>
          <w:sz w:val="24"/>
          <w:szCs w:val="24"/>
        </w:rPr>
        <w:t>100% result in the first 4 batch of 10</w:t>
      </w:r>
      <w:r w:rsidRPr="00B83033">
        <w:rPr>
          <w:sz w:val="24"/>
          <w:szCs w:val="24"/>
          <w:vertAlign w:val="superscript"/>
        </w:rPr>
        <w:t>th</w:t>
      </w:r>
      <w:r w:rsidRPr="00B83033">
        <w:rPr>
          <w:sz w:val="24"/>
          <w:szCs w:val="24"/>
        </w:rPr>
        <w:t xml:space="preserve"> std completed</w:t>
      </w:r>
    </w:p>
    <w:p w:rsidR="00A71A86" w:rsidRPr="00B83033" w:rsidRDefault="00A71A86" w:rsidP="00F26786">
      <w:pPr>
        <w:pStyle w:val="ListParagraph"/>
        <w:numPr>
          <w:ilvl w:val="0"/>
          <w:numId w:val="3"/>
        </w:numPr>
        <w:jc w:val="both"/>
        <w:rPr>
          <w:sz w:val="24"/>
          <w:szCs w:val="24"/>
        </w:rPr>
      </w:pPr>
      <w:r w:rsidRPr="00B83033">
        <w:rPr>
          <w:sz w:val="24"/>
          <w:szCs w:val="24"/>
        </w:rPr>
        <w:t xml:space="preserve">Charging only a very nominal fees to just to maintain the staff </w:t>
      </w:r>
    </w:p>
    <w:p w:rsidR="00A71A86" w:rsidRPr="00B83033" w:rsidRDefault="00A71A86" w:rsidP="00F26786">
      <w:pPr>
        <w:pStyle w:val="ListParagraph"/>
        <w:numPr>
          <w:ilvl w:val="0"/>
          <w:numId w:val="3"/>
        </w:numPr>
        <w:jc w:val="both"/>
        <w:rPr>
          <w:sz w:val="24"/>
          <w:szCs w:val="24"/>
        </w:rPr>
      </w:pPr>
      <w:r w:rsidRPr="00B83033">
        <w:rPr>
          <w:sz w:val="24"/>
          <w:szCs w:val="24"/>
        </w:rPr>
        <w:t>All qualified and experienced staff</w:t>
      </w:r>
    </w:p>
    <w:p w:rsidR="00A71A86" w:rsidRPr="00B83033" w:rsidRDefault="00A71A86" w:rsidP="00F26786">
      <w:pPr>
        <w:pStyle w:val="ListParagraph"/>
        <w:numPr>
          <w:ilvl w:val="0"/>
          <w:numId w:val="3"/>
        </w:numPr>
        <w:jc w:val="both"/>
        <w:rPr>
          <w:sz w:val="24"/>
          <w:szCs w:val="24"/>
        </w:rPr>
      </w:pPr>
      <w:r w:rsidRPr="00B83033">
        <w:rPr>
          <w:sz w:val="24"/>
          <w:szCs w:val="24"/>
        </w:rPr>
        <w:t>Established and managed by a committed team led by Dr. Fr Jacob P. J . who has established No .of  educational institution in the region</w:t>
      </w:r>
    </w:p>
    <w:p w:rsidR="00A71A86" w:rsidRPr="00B83033" w:rsidRDefault="00A71A86" w:rsidP="00F26786">
      <w:pPr>
        <w:pStyle w:val="ListParagraph"/>
        <w:numPr>
          <w:ilvl w:val="0"/>
          <w:numId w:val="3"/>
        </w:numPr>
        <w:jc w:val="both"/>
        <w:rPr>
          <w:sz w:val="24"/>
          <w:szCs w:val="24"/>
        </w:rPr>
      </w:pPr>
      <w:r w:rsidRPr="00B83033">
        <w:rPr>
          <w:sz w:val="24"/>
          <w:szCs w:val="24"/>
        </w:rPr>
        <w:t>Providing  computer training and Smart Class facilities  from class 1</w:t>
      </w:r>
    </w:p>
    <w:p w:rsidR="00A71A86" w:rsidRDefault="00A71A86" w:rsidP="00F26786">
      <w:pPr>
        <w:pStyle w:val="ListParagraph"/>
        <w:numPr>
          <w:ilvl w:val="0"/>
          <w:numId w:val="3"/>
        </w:numPr>
        <w:jc w:val="both"/>
        <w:rPr>
          <w:sz w:val="24"/>
          <w:szCs w:val="24"/>
        </w:rPr>
      </w:pPr>
      <w:r w:rsidRPr="00B83033">
        <w:rPr>
          <w:sz w:val="24"/>
          <w:szCs w:val="24"/>
        </w:rPr>
        <w:t>Excels in sports and all extracurricular activities</w:t>
      </w:r>
    </w:p>
    <w:p w:rsidR="0089351B" w:rsidRDefault="0089351B" w:rsidP="00F26786">
      <w:pPr>
        <w:pStyle w:val="ListParagraph"/>
        <w:numPr>
          <w:ilvl w:val="0"/>
          <w:numId w:val="3"/>
        </w:numPr>
        <w:jc w:val="both"/>
        <w:rPr>
          <w:sz w:val="24"/>
          <w:szCs w:val="24"/>
        </w:rPr>
      </w:pPr>
      <w:r>
        <w:rPr>
          <w:sz w:val="24"/>
          <w:szCs w:val="24"/>
        </w:rPr>
        <w:t xml:space="preserve">Out of the total strength of 1016 students, 80 children are provided with free education. </w:t>
      </w:r>
    </w:p>
    <w:p w:rsidR="0089351B" w:rsidRDefault="0089351B" w:rsidP="00F26786">
      <w:pPr>
        <w:jc w:val="both"/>
        <w:rPr>
          <w:b/>
          <w:sz w:val="32"/>
          <w:szCs w:val="32"/>
        </w:rPr>
      </w:pPr>
      <w:r w:rsidRPr="0089351B">
        <w:rPr>
          <w:b/>
          <w:sz w:val="32"/>
          <w:szCs w:val="32"/>
        </w:rPr>
        <w:t>Rising Star Children’s Home</w:t>
      </w:r>
    </w:p>
    <w:p w:rsidR="00A71A86" w:rsidRDefault="0089351B" w:rsidP="00F26786">
      <w:pPr>
        <w:jc w:val="both"/>
        <w:rPr>
          <w:sz w:val="24"/>
          <w:szCs w:val="32"/>
        </w:rPr>
      </w:pPr>
      <w:r w:rsidRPr="0089351B">
        <w:rPr>
          <w:sz w:val="24"/>
          <w:szCs w:val="32"/>
        </w:rPr>
        <w:t>We</w:t>
      </w:r>
      <w:r>
        <w:rPr>
          <w:sz w:val="24"/>
          <w:szCs w:val="32"/>
        </w:rPr>
        <w:t xml:space="preserve"> are providing Boarding facilities to the children coming from different parts of Karnataka. Presently 11</w:t>
      </w:r>
      <w:r w:rsidR="005061A3">
        <w:rPr>
          <w:sz w:val="24"/>
          <w:szCs w:val="32"/>
        </w:rPr>
        <w:t>1</w:t>
      </w:r>
      <w:r>
        <w:rPr>
          <w:sz w:val="24"/>
          <w:szCs w:val="32"/>
        </w:rPr>
        <w:t xml:space="preserve"> children are in the Children’s Home. Out of these 11</w:t>
      </w:r>
      <w:r w:rsidR="005061A3">
        <w:rPr>
          <w:sz w:val="24"/>
          <w:szCs w:val="32"/>
        </w:rPr>
        <w:t>1</w:t>
      </w:r>
      <w:r>
        <w:rPr>
          <w:sz w:val="24"/>
          <w:szCs w:val="32"/>
        </w:rPr>
        <w:t>, 16 children are offered free education with boarding facilities.</w:t>
      </w:r>
    </w:p>
    <w:p w:rsidR="004D50E3" w:rsidRDefault="004D50E3" w:rsidP="00F26786">
      <w:pPr>
        <w:jc w:val="both"/>
        <w:rPr>
          <w:sz w:val="24"/>
          <w:szCs w:val="32"/>
        </w:rPr>
      </w:pPr>
      <w:r>
        <w:rPr>
          <w:sz w:val="24"/>
          <w:szCs w:val="32"/>
        </w:rPr>
        <w:t xml:space="preserve">Rising Star Children’s Home, situated in a </w:t>
      </w:r>
      <w:r w:rsidR="009322C1">
        <w:rPr>
          <w:sz w:val="24"/>
          <w:szCs w:val="32"/>
        </w:rPr>
        <w:t xml:space="preserve">vast </w:t>
      </w:r>
      <w:r>
        <w:rPr>
          <w:sz w:val="24"/>
          <w:szCs w:val="32"/>
        </w:rPr>
        <w:t>green campus has facilities for Solar Water Heater, Water Filter for drinking water, separate blocks for boys and girls.</w:t>
      </w:r>
      <w:r w:rsidR="00C96EA4">
        <w:rPr>
          <w:sz w:val="24"/>
          <w:szCs w:val="32"/>
        </w:rPr>
        <w:t xml:space="preserve"> It has a large play ground and garden. The children are secured with round the clock security services. </w:t>
      </w:r>
    </w:p>
    <w:p w:rsidR="00F26786" w:rsidRDefault="007F52C9" w:rsidP="00F26786">
      <w:pPr>
        <w:jc w:val="both"/>
        <w:rPr>
          <w:sz w:val="24"/>
          <w:szCs w:val="32"/>
        </w:rPr>
      </w:pPr>
      <w:r>
        <w:rPr>
          <w:sz w:val="24"/>
          <w:szCs w:val="32"/>
        </w:rPr>
        <w:t xml:space="preserve">The Hostel has 2 separate wardens 1 for boys &amp; 1 for girls and 5 resident teachers, who are constantly monitoring and guiding the children in their studies, discipline, </w:t>
      </w:r>
      <w:r w:rsidR="00F26786">
        <w:rPr>
          <w:sz w:val="24"/>
          <w:szCs w:val="32"/>
        </w:rPr>
        <w:t xml:space="preserve">healthcare etc. the children are given nutritious food with a varied menu. Their monthly height and weight chart is maintained. Health cards of all the children kept in order and all the medical history is recorded in these. </w:t>
      </w:r>
      <w:r w:rsidR="001916CF">
        <w:rPr>
          <w:sz w:val="24"/>
          <w:szCs w:val="32"/>
        </w:rPr>
        <w:t>Apart from private doctors r</w:t>
      </w:r>
      <w:r w:rsidR="00F26786">
        <w:rPr>
          <w:sz w:val="24"/>
          <w:szCs w:val="32"/>
        </w:rPr>
        <w:t>egular doctor</w:t>
      </w:r>
      <w:r w:rsidR="001916CF">
        <w:rPr>
          <w:sz w:val="24"/>
          <w:szCs w:val="32"/>
        </w:rPr>
        <w:t>s</w:t>
      </w:r>
      <w:r w:rsidR="00F26786">
        <w:rPr>
          <w:sz w:val="24"/>
          <w:szCs w:val="32"/>
        </w:rPr>
        <w:t xml:space="preserve"> on call from government hospital are available. </w:t>
      </w:r>
    </w:p>
    <w:p w:rsidR="00CA22CE" w:rsidRDefault="00CA22CE" w:rsidP="00CA22CE">
      <w:pPr>
        <w:jc w:val="both"/>
        <w:rPr>
          <w:b/>
          <w:sz w:val="28"/>
        </w:rPr>
      </w:pPr>
      <w:r>
        <w:rPr>
          <w:b/>
          <w:sz w:val="28"/>
        </w:rPr>
        <w:t>Social Service Programs</w:t>
      </w:r>
    </w:p>
    <w:p w:rsidR="00CA22CE" w:rsidRDefault="00CA22CE" w:rsidP="00CA22CE">
      <w:pPr>
        <w:jc w:val="both"/>
        <w:rPr>
          <w:sz w:val="24"/>
          <w:szCs w:val="24"/>
        </w:rPr>
      </w:pPr>
      <w:r>
        <w:rPr>
          <w:sz w:val="24"/>
          <w:szCs w:val="24"/>
        </w:rPr>
        <w:t xml:space="preserve">Vimochana, with the aid and assistance from EDM France, has been undertaking various Social Service Programs in the last 10 years or so. </w:t>
      </w:r>
    </w:p>
    <w:p w:rsidR="00CA22CE" w:rsidRDefault="00CA22CE" w:rsidP="00CA22CE">
      <w:pPr>
        <w:jc w:val="both"/>
      </w:pPr>
      <w:r>
        <w:rPr>
          <w:sz w:val="24"/>
          <w:szCs w:val="24"/>
        </w:rPr>
        <w:t xml:space="preserve">It has undertaken projects to uplift Lamani Tribal people of 9 Lamani Thandas of Kalghtgi Taluka </w:t>
      </w:r>
      <w:r>
        <w:t xml:space="preserve">to bring these backward and downtrodden Lamani Tribal people into the main stream of the society. They were deprived of all human rights by the rich and were subject to exploitation. As there were voiceless people, Fr. Jacob P. J. took up their cause and became voice for these voiceless tribal people. </w:t>
      </w:r>
    </w:p>
    <w:p w:rsidR="00CA22CE" w:rsidRDefault="00CA22CE" w:rsidP="00CA22CE">
      <w:pPr>
        <w:jc w:val="both"/>
      </w:pPr>
      <w:r>
        <w:t>We organize Personality Development Programs, Tailoring Classes, Summer Camps, Leadership Development Programs for the youth of these 9 Thandas. For school going children evening tuition classes have been organized.</w:t>
      </w:r>
    </w:p>
    <w:p w:rsidR="00CA22CE" w:rsidRDefault="00CA22CE" w:rsidP="00CA22CE">
      <w:pPr>
        <w:jc w:val="both"/>
      </w:pPr>
      <w:r>
        <w:lastRenderedPageBreak/>
        <w:t xml:space="preserve">All these programs have been supported partially by Enfants Du Monde (EDM) of France. </w:t>
      </w:r>
    </w:p>
    <w:p w:rsidR="00CA22CE" w:rsidRDefault="00CA22CE" w:rsidP="00CA22CE">
      <w:pPr>
        <w:jc w:val="both"/>
      </w:pPr>
      <w:r>
        <w:t xml:space="preserve">As results of these programs many of the youth in these Thandas have been educated and have secured jobs in various government as well as private organizations. </w:t>
      </w:r>
    </w:p>
    <w:p w:rsidR="00CA22CE" w:rsidRDefault="00CA22CE" w:rsidP="00CA22CE">
      <w:pPr>
        <w:jc w:val="both"/>
      </w:pPr>
      <w:r>
        <w:t xml:space="preserve">The attendance in the schools has been increasing and the lives of the people in these Thandas have changed drastically.  They have shed their inhibitions and inferiority complex. </w:t>
      </w:r>
    </w:p>
    <w:p w:rsidR="00CA22CE" w:rsidRDefault="00CA22CE" w:rsidP="00CA22CE">
      <w:pPr>
        <w:jc w:val="both"/>
      </w:pPr>
      <w:r>
        <w:t>Several Lamani children have been sponsored for their education. They are provided free education and boarding in St. Mary’s School and Rising Star Children’s Home. And also Lamani children studying in St. Mary’s as day scholars are provided free transportation from their home to school.</w:t>
      </w:r>
    </w:p>
    <w:p w:rsidR="007F52C9" w:rsidRDefault="00F95536" w:rsidP="00A24355">
      <w:pPr>
        <w:jc w:val="center"/>
        <w:rPr>
          <w:b/>
          <w:sz w:val="24"/>
          <w:szCs w:val="32"/>
        </w:rPr>
      </w:pPr>
      <w:r w:rsidRPr="00F95536">
        <w:rPr>
          <w:b/>
          <w:sz w:val="24"/>
          <w:szCs w:val="32"/>
        </w:rPr>
        <w:t>About Fr. Jacob P. J.</w:t>
      </w:r>
    </w:p>
    <w:p w:rsidR="004D3B85" w:rsidRPr="00D85E9E" w:rsidRDefault="004D3B85" w:rsidP="004D3B85">
      <w:pPr>
        <w:jc w:val="center"/>
        <w:rPr>
          <w:b/>
          <w:sz w:val="28"/>
          <w:szCs w:val="28"/>
        </w:rPr>
      </w:pPr>
      <w:r w:rsidRPr="00D85E9E">
        <w:rPr>
          <w:b/>
          <w:sz w:val="28"/>
          <w:szCs w:val="28"/>
        </w:rPr>
        <w:t>Work</w:t>
      </w:r>
    </w:p>
    <w:p w:rsidR="004D3B85" w:rsidRPr="00DE34D0" w:rsidRDefault="004D3B85" w:rsidP="004D3B85">
      <w:pPr>
        <w:jc w:val="both"/>
        <w:rPr>
          <w:sz w:val="24"/>
          <w:szCs w:val="24"/>
        </w:rPr>
      </w:pPr>
      <w:r w:rsidRPr="00DE34D0">
        <w:rPr>
          <w:sz w:val="24"/>
          <w:szCs w:val="24"/>
        </w:rPr>
        <w:t xml:space="preserve">1962 – 65 </w:t>
      </w:r>
      <w:r w:rsidRPr="00DE34D0">
        <w:rPr>
          <w:sz w:val="24"/>
          <w:szCs w:val="24"/>
        </w:rPr>
        <w:tab/>
        <w:t>: Secretary to Bishop of Belgaum, Asst. at the Cathedral</w:t>
      </w:r>
    </w:p>
    <w:p w:rsidR="004D3B85" w:rsidRDefault="004D3B85" w:rsidP="004D3B85">
      <w:pPr>
        <w:ind w:left="1440" w:hanging="1440"/>
        <w:jc w:val="both"/>
        <w:rPr>
          <w:sz w:val="24"/>
          <w:szCs w:val="24"/>
        </w:rPr>
      </w:pPr>
      <w:r w:rsidRPr="00DE34D0">
        <w:rPr>
          <w:sz w:val="24"/>
          <w:szCs w:val="24"/>
        </w:rPr>
        <w:t>1965-85</w:t>
      </w:r>
      <w:r w:rsidRPr="00DE34D0">
        <w:rPr>
          <w:sz w:val="24"/>
          <w:szCs w:val="24"/>
        </w:rPr>
        <w:tab/>
        <w:t xml:space="preserve">: Parish Priest of Holy Rosary Church, Tumarikoppa village, where the Parish </w:t>
      </w:r>
    </w:p>
    <w:p w:rsidR="004D3B85" w:rsidRPr="00DE34D0" w:rsidRDefault="004D3B85" w:rsidP="004D3B85">
      <w:pPr>
        <w:ind w:left="1440" w:hanging="1440"/>
        <w:jc w:val="both"/>
        <w:rPr>
          <w:sz w:val="24"/>
          <w:szCs w:val="24"/>
        </w:rPr>
      </w:pPr>
      <w:r>
        <w:rPr>
          <w:sz w:val="24"/>
          <w:szCs w:val="24"/>
        </w:rPr>
        <w:t xml:space="preserve">     </w:t>
      </w:r>
      <w:r>
        <w:rPr>
          <w:sz w:val="24"/>
          <w:szCs w:val="24"/>
        </w:rPr>
        <w:tab/>
        <w:t xml:space="preserve">  </w:t>
      </w:r>
      <w:r w:rsidRPr="00DE34D0">
        <w:rPr>
          <w:sz w:val="24"/>
          <w:szCs w:val="24"/>
        </w:rPr>
        <w:t xml:space="preserve">Priest    has been murdered a few years back. </w:t>
      </w:r>
    </w:p>
    <w:p w:rsidR="004D3B85" w:rsidRPr="00DE34D0" w:rsidRDefault="004D3B85" w:rsidP="004D3B85">
      <w:pPr>
        <w:jc w:val="both"/>
        <w:rPr>
          <w:sz w:val="24"/>
          <w:szCs w:val="24"/>
        </w:rPr>
      </w:pPr>
      <w:r w:rsidRPr="00DE34D0">
        <w:rPr>
          <w:sz w:val="24"/>
          <w:szCs w:val="24"/>
        </w:rPr>
        <w:t>1965-85</w:t>
      </w:r>
      <w:r w:rsidRPr="00DE34D0">
        <w:rPr>
          <w:sz w:val="24"/>
          <w:szCs w:val="24"/>
        </w:rPr>
        <w:tab/>
        <w:t>: Rural Development and Social Work, Tumarikop, Kalghatgi</w:t>
      </w:r>
    </w:p>
    <w:p w:rsidR="004D3B85" w:rsidRPr="00DE34D0" w:rsidRDefault="004D3B85" w:rsidP="004D3B85">
      <w:pPr>
        <w:jc w:val="both"/>
        <w:rPr>
          <w:sz w:val="24"/>
          <w:szCs w:val="24"/>
        </w:rPr>
      </w:pPr>
      <w:r w:rsidRPr="00DE34D0">
        <w:rPr>
          <w:sz w:val="24"/>
          <w:szCs w:val="24"/>
        </w:rPr>
        <w:t>1978-83</w:t>
      </w:r>
      <w:r w:rsidRPr="00DE34D0">
        <w:rPr>
          <w:sz w:val="24"/>
          <w:szCs w:val="24"/>
        </w:rPr>
        <w:tab/>
        <w:t>: President, Taluka Development Board, Kalghatgi</w:t>
      </w:r>
    </w:p>
    <w:p w:rsidR="004D3B85" w:rsidRPr="00DE34D0" w:rsidRDefault="004D3B85" w:rsidP="004D3B85">
      <w:pPr>
        <w:spacing w:line="240" w:lineRule="auto"/>
        <w:ind w:hanging="86"/>
        <w:jc w:val="both"/>
        <w:rPr>
          <w:sz w:val="24"/>
          <w:szCs w:val="24"/>
        </w:rPr>
      </w:pPr>
      <w:r w:rsidRPr="00DE34D0">
        <w:rPr>
          <w:sz w:val="24"/>
          <w:szCs w:val="24"/>
        </w:rPr>
        <w:t xml:space="preserve">  1983-85</w:t>
      </w:r>
      <w:r w:rsidRPr="00DE34D0">
        <w:rPr>
          <w:sz w:val="24"/>
          <w:szCs w:val="24"/>
        </w:rPr>
        <w:tab/>
        <w:t>: M. L. A. and Chairman, Local Bodies Finance Commission, Karnataka</w:t>
      </w:r>
    </w:p>
    <w:p w:rsidR="004D3B85" w:rsidRDefault="004D3B85" w:rsidP="004D3B85">
      <w:pPr>
        <w:spacing w:after="0" w:line="240" w:lineRule="auto"/>
        <w:ind w:left="1440" w:hanging="1440"/>
        <w:jc w:val="both"/>
        <w:rPr>
          <w:sz w:val="24"/>
          <w:szCs w:val="24"/>
        </w:rPr>
      </w:pPr>
      <w:r w:rsidRPr="00DE34D0">
        <w:rPr>
          <w:sz w:val="24"/>
          <w:szCs w:val="24"/>
        </w:rPr>
        <w:t>1985-till date</w:t>
      </w:r>
      <w:r w:rsidRPr="00DE34D0">
        <w:rPr>
          <w:sz w:val="24"/>
          <w:szCs w:val="24"/>
        </w:rPr>
        <w:tab/>
        <w:t xml:space="preserve">: Pioneering and unique undertakings for the integrated development and               </w:t>
      </w:r>
    </w:p>
    <w:p w:rsidR="004D3B85" w:rsidRDefault="004D3B85" w:rsidP="004D3B85">
      <w:pPr>
        <w:spacing w:after="0" w:line="240" w:lineRule="auto"/>
        <w:ind w:left="1440" w:hanging="1440"/>
        <w:jc w:val="both"/>
        <w:rPr>
          <w:sz w:val="24"/>
          <w:szCs w:val="24"/>
        </w:rPr>
      </w:pPr>
      <w:r>
        <w:rPr>
          <w:sz w:val="24"/>
          <w:szCs w:val="24"/>
        </w:rPr>
        <w:tab/>
        <w:t xml:space="preserve">  </w:t>
      </w:r>
      <w:r w:rsidRPr="00DE34D0">
        <w:rPr>
          <w:sz w:val="24"/>
          <w:szCs w:val="24"/>
        </w:rPr>
        <w:t>improvement of Kalghatgi Taluka as a model for the whole of India.</w:t>
      </w:r>
    </w:p>
    <w:p w:rsidR="00A24355" w:rsidRPr="00AF267D" w:rsidRDefault="00A24355" w:rsidP="00A27F05">
      <w:pPr>
        <w:spacing w:after="0" w:line="240" w:lineRule="auto"/>
        <w:ind w:left="1440" w:hanging="1440"/>
        <w:rPr>
          <w:b/>
          <w:sz w:val="24"/>
          <w:szCs w:val="24"/>
        </w:rPr>
      </w:pPr>
      <w:r w:rsidRPr="00AF267D">
        <w:rPr>
          <w:b/>
          <w:sz w:val="24"/>
          <w:szCs w:val="24"/>
        </w:rPr>
        <w:t>Fr. Jacob P. J. designed and created his work in the form of his DEVELOPMENT TREE</w:t>
      </w:r>
      <w:r w:rsidR="00A27F05">
        <w:rPr>
          <w:b/>
          <w:sz w:val="24"/>
          <w:szCs w:val="24"/>
        </w:rPr>
        <w:t>, its three branches showing 1. Education 2. Rural Development and 3. Human Rights Movements</w:t>
      </w:r>
    </w:p>
    <w:p w:rsidR="007C1F33" w:rsidRDefault="007C1F33" w:rsidP="004D3B85">
      <w:pPr>
        <w:spacing w:after="0" w:line="240" w:lineRule="auto"/>
        <w:ind w:left="1440" w:hanging="1440"/>
        <w:jc w:val="both"/>
        <w:rPr>
          <w:sz w:val="24"/>
          <w:szCs w:val="24"/>
        </w:rPr>
      </w:pPr>
    </w:p>
    <w:p w:rsidR="007C1F33" w:rsidRDefault="007C1F33" w:rsidP="007C1F33">
      <w:pPr>
        <w:spacing w:after="0" w:line="240" w:lineRule="auto"/>
        <w:ind w:left="1440" w:hanging="1440"/>
        <w:jc w:val="center"/>
        <w:rPr>
          <w:sz w:val="24"/>
          <w:szCs w:val="24"/>
        </w:rPr>
      </w:pPr>
      <w:r w:rsidRPr="007C1F33">
        <w:rPr>
          <w:noProof/>
          <w:sz w:val="24"/>
          <w:szCs w:val="24"/>
        </w:rPr>
        <w:drawing>
          <wp:inline distT="0" distB="0" distL="0" distR="0">
            <wp:extent cx="2143125" cy="3009495"/>
            <wp:effectExtent l="19050" t="0" r="9525" b="0"/>
            <wp:docPr id="6" name="Picture 4" descr="Development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ment Tree.jpg"/>
                    <pic:cNvPicPr/>
                  </pic:nvPicPr>
                  <pic:blipFill>
                    <a:blip r:embed="rId8" cstate="print"/>
                    <a:stretch>
                      <a:fillRect/>
                    </a:stretch>
                  </pic:blipFill>
                  <pic:spPr>
                    <a:xfrm>
                      <a:off x="0" y="0"/>
                      <a:ext cx="2144460" cy="3011369"/>
                    </a:xfrm>
                    <a:prstGeom prst="rect">
                      <a:avLst/>
                    </a:prstGeom>
                  </pic:spPr>
                </pic:pic>
              </a:graphicData>
            </a:graphic>
          </wp:inline>
        </w:drawing>
      </w:r>
    </w:p>
    <w:p w:rsidR="007C1F33" w:rsidRDefault="007C1F33" w:rsidP="004D3B85">
      <w:pPr>
        <w:spacing w:after="0" w:line="240" w:lineRule="auto"/>
        <w:ind w:left="1440" w:hanging="1440"/>
        <w:jc w:val="both"/>
        <w:rPr>
          <w:sz w:val="24"/>
          <w:szCs w:val="24"/>
        </w:rPr>
      </w:pPr>
    </w:p>
    <w:p w:rsidR="00BF3E9A" w:rsidRDefault="00BF3E9A" w:rsidP="004D3B85">
      <w:pPr>
        <w:spacing w:after="0" w:line="240" w:lineRule="auto"/>
        <w:ind w:left="1440" w:hanging="1440"/>
        <w:jc w:val="both"/>
        <w:rPr>
          <w:sz w:val="24"/>
          <w:szCs w:val="24"/>
        </w:rPr>
      </w:pPr>
    </w:p>
    <w:p w:rsidR="00BF3E9A" w:rsidRDefault="00BF3E9A" w:rsidP="004D3B85">
      <w:pPr>
        <w:spacing w:after="0" w:line="240" w:lineRule="auto"/>
        <w:ind w:left="1440" w:hanging="1440"/>
        <w:jc w:val="both"/>
        <w:rPr>
          <w:sz w:val="24"/>
          <w:szCs w:val="24"/>
        </w:rPr>
      </w:pPr>
    </w:p>
    <w:p w:rsidR="00BF3E9A" w:rsidRDefault="00BF3E9A" w:rsidP="004D3B85">
      <w:pPr>
        <w:spacing w:after="0" w:line="240" w:lineRule="auto"/>
        <w:ind w:left="1440" w:hanging="1440"/>
        <w:jc w:val="both"/>
        <w:rPr>
          <w:sz w:val="24"/>
          <w:szCs w:val="24"/>
        </w:rPr>
      </w:pPr>
    </w:p>
    <w:p w:rsidR="00BF3E9A" w:rsidRDefault="00BF3E9A" w:rsidP="004D3B85">
      <w:pPr>
        <w:spacing w:after="0" w:line="240" w:lineRule="auto"/>
        <w:ind w:left="1440" w:hanging="1440"/>
        <w:jc w:val="both"/>
        <w:rPr>
          <w:sz w:val="24"/>
          <w:szCs w:val="24"/>
        </w:rPr>
      </w:pPr>
    </w:p>
    <w:p w:rsidR="00BF3E9A" w:rsidRDefault="00BF3E9A" w:rsidP="004D3B85">
      <w:pPr>
        <w:spacing w:after="0" w:line="240" w:lineRule="auto"/>
        <w:ind w:left="1440" w:hanging="1440"/>
        <w:jc w:val="both"/>
        <w:rPr>
          <w:sz w:val="24"/>
          <w:szCs w:val="24"/>
        </w:rPr>
      </w:pPr>
    </w:p>
    <w:p w:rsidR="00BF3E9A" w:rsidRDefault="00BF3E9A" w:rsidP="004D3B85">
      <w:pPr>
        <w:spacing w:after="0" w:line="240" w:lineRule="auto"/>
        <w:ind w:left="1440" w:hanging="1440"/>
        <w:jc w:val="both"/>
        <w:rPr>
          <w:sz w:val="24"/>
          <w:szCs w:val="24"/>
        </w:rPr>
      </w:pPr>
    </w:p>
    <w:p w:rsidR="00BF3E9A" w:rsidRDefault="00BF3E9A" w:rsidP="004D3B85">
      <w:pPr>
        <w:spacing w:after="0" w:line="240" w:lineRule="auto"/>
        <w:ind w:left="1440" w:hanging="1440"/>
        <w:jc w:val="both"/>
        <w:rPr>
          <w:sz w:val="24"/>
          <w:szCs w:val="24"/>
        </w:rPr>
      </w:pPr>
    </w:p>
    <w:p w:rsidR="00A27F05" w:rsidRPr="00A27F05" w:rsidRDefault="00A27F05" w:rsidP="004D3B85">
      <w:pPr>
        <w:spacing w:after="0" w:line="240" w:lineRule="auto"/>
        <w:ind w:left="1440" w:hanging="1440"/>
        <w:jc w:val="both"/>
        <w:rPr>
          <w:b/>
          <w:sz w:val="30"/>
          <w:szCs w:val="24"/>
        </w:rPr>
      </w:pPr>
      <w:r w:rsidRPr="00A27F05">
        <w:rPr>
          <w:b/>
          <w:sz w:val="30"/>
          <w:szCs w:val="24"/>
        </w:rPr>
        <w:t xml:space="preserve">Major Projects and Institutes </w:t>
      </w:r>
      <w:r>
        <w:rPr>
          <w:b/>
          <w:sz w:val="30"/>
          <w:szCs w:val="24"/>
        </w:rPr>
        <w:t xml:space="preserve">established by Fr. Jacob P. J. </w:t>
      </w:r>
    </w:p>
    <w:p w:rsidR="00BF3E9A" w:rsidRDefault="00BF3E9A" w:rsidP="004D3B85">
      <w:pPr>
        <w:spacing w:after="0" w:line="240" w:lineRule="auto"/>
        <w:ind w:left="1440" w:hanging="1440"/>
        <w:jc w:val="both"/>
        <w:rPr>
          <w:sz w:val="24"/>
          <w:szCs w:val="24"/>
        </w:rPr>
      </w:pPr>
    </w:p>
    <w:p w:rsidR="00AF267D" w:rsidRPr="00B83033" w:rsidRDefault="00AF267D" w:rsidP="00AF267D">
      <w:pPr>
        <w:pStyle w:val="ListParagraph"/>
        <w:numPr>
          <w:ilvl w:val="0"/>
          <w:numId w:val="2"/>
        </w:numPr>
        <w:jc w:val="both"/>
        <w:rPr>
          <w:b/>
          <w:sz w:val="24"/>
          <w:szCs w:val="24"/>
        </w:rPr>
      </w:pPr>
      <w:r w:rsidRPr="00B83033">
        <w:rPr>
          <w:b/>
          <w:sz w:val="24"/>
          <w:szCs w:val="24"/>
        </w:rPr>
        <w:t>Educational Institutions</w:t>
      </w:r>
    </w:p>
    <w:p w:rsidR="00AF267D" w:rsidRPr="00B83033" w:rsidRDefault="00AF267D" w:rsidP="00AF267D">
      <w:pPr>
        <w:pStyle w:val="ListParagraph"/>
        <w:numPr>
          <w:ilvl w:val="0"/>
          <w:numId w:val="3"/>
        </w:numPr>
        <w:jc w:val="both"/>
        <w:rPr>
          <w:sz w:val="24"/>
          <w:szCs w:val="24"/>
        </w:rPr>
      </w:pPr>
      <w:r w:rsidRPr="00B83033">
        <w:rPr>
          <w:sz w:val="24"/>
          <w:szCs w:val="24"/>
        </w:rPr>
        <w:t>St. Xavier’s High School</w:t>
      </w:r>
    </w:p>
    <w:p w:rsidR="00AF267D" w:rsidRPr="00B83033" w:rsidRDefault="00AF267D" w:rsidP="00AF267D">
      <w:pPr>
        <w:pStyle w:val="ListParagraph"/>
        <w:numPr>
          <w:ilvl w:val="0"/>
          <w:numId w:val="3"/>
        </w:numPr>
        <w:jc w:val="both"/>
        <w:rPr>
          <w:sz w:val="24"/>
          <w:szCs w:val="24"/>
        </w:rPr>
      </w:pPr>
      <w:r w:rsidRPr="00B83033">
        <w:rPr>
          <w:sz w:val="24"/>
          <w:szCs w:val="24"/>
        </w:rPr>
        <w:t>Bala Prema Boarding for boys and girls</w:t>
      </w:r>
    </w:p>
    <w:p w:rsidR="00AF267D" w:rsidRPr="00B83033" w:rsidRDefault="00AF267D" w:rsidP="00AF267D">
      <w:pPr>
        <w:pStyle w:val="ListParagraph"/>
        <w:numPr>
          <w:ilvl w:val="0"/>
          <w:numId w:val="3"/>
        </w:numPr>
        <w:jc w:val="both"/>
        <w:rPr>
          <w:sz w:val="24"/>
          <w:szCs w:val="24"/>
        </w:rPr>
      </w:pPr>
      <w:r w:rsidRPr="00B83033">
        <w:rPr>
          <w:sz w:val="24"/>
          <w:szCs w:val="24"/>
        </w:rPr>
        <w:t>Maria Prasanna Grihini Training Centre</w:t>
      </w:r>
    </w:p>
    <w:p w:rsidR="00AF267D" w:rsidRPr="00B83033" w:rsidRDefault="00AF267D" w:rsidP="00AF267D">
      <w:pPr>
        <w:pStyle w:val="ListParagraph"/>
        <w:numPr>
          <w:ilvl w:val="0"/>
          <w:numId w:val="3"/>
        </w:numPr>
        <w:jc w:val="both"/>
        <w:rPr>
          <w:sz w:val="24"/>
          <w:szCs w:val="24"/>
        </w:rPr>
      </w:pPr>
      <w:r w:rsidRPr="00B83033">
        <w:rPr>
          <w:sz w:val="24"/>
          <w:szCs w:val="24"/>
        </w:rPr>
        <w:t xml:space="preserve">Good News P U College </w:t>
      </w:r>
    </w:p>
    <w:p w:rsidR="00AF267D" w:rsidRPr="00B83033" w:rsidRDefault="00AF267D" w:rsidP="00AF267D">
      <w:pPr>
        <w:pStyle w:val="ListParagraph"/>
        <w:numPr>
          <w:ilvl w:val="0"/>
          <w:numId w:val="3"/>
        </w:numPr>
        <w:jc w:val="both"/>
        <w:rPr>
          <w:sz w:val="24"/>
          <w:szCs w:val="24"/>
        </w:rPr>
      </w:pPr>
      <w:r w:rsidRPr="00B83033">
        <w:rPr>
          <w:sz w:val="24"/>
          <w:szCs w:val="24"/>
        </w:rPr>
        <w:t>Good News Degree College</w:t>
      </w:r>
    </w:p>
    <w:p w:rsidR="00AF267D" w:rsidRPr="00B83033" w:rsidRDefault="00AF267D" w:rsidP="00AF267D">
      <w:pPr>
        <w:pStyle w:val="ListParagraph"/>
        <w:numPr>
          <w:ilvl w:val="0"/>
          <w:numId w:val="3"/>
        </w:numPr>
        <w:jc w:val="both"/>
        <w:rPr>
          <w:sz w:val="24"/>
          <w:szCs w:val="24"/>
        </w:rPr>
      </w:pPr>
      <w:r w:rsidRPr="00B83033">
        <w:rPr>
          <w:sz w:val="24"/>
          <w:szCs w:val="24"/>
        </w:rPr>
        <w:t>Good News Automobile Training center</w:t>
      </w:r>
    </w:p>
    <w:p w:rsidR="00AF267D" w:rsidRPr="00B83033" w:rsidRDefault="00AF267D" w:rsidP="00AF267D">
      <w:pPr>
        <w:pStyle w:val="ListParagraph"/>
        <w:numPr>
          <w:ilvl w:val="0"/>
          <w:numId w:val="3"/>
        </w:numPr>
        <w:jc w:val="both"/>
        <w:rPr>
          <w:sz w:val="24"/>
          <w:szCs w:val="24"/>
        </w:rPr>
      </w:pPr>
      <w:r w:rsidRPr="00B83033">
        <w:rPr>
          <w:sz w:val="24"/>
          <w:szCs w:val="24"/>
        </w:rPr>
        <w:t>Good news Computer Training center</w:t>
      </w:r>
    </w:p>
    <w:p w:rsidR="00AF267D" w:rsidRPr="00B83033" w:rsidRDefault="00AF267D" w:rsidP="00AF267D">
      <w:pPr>
        <w:pStyle w:val="ListParagraph"/>
        <w:numPr>
          <w:ilvl w:val="0"/>
          <w:numId w:val="3"/>
        </w:numPr>
        <w:jc w:val="both"/>
        <w:rPr>
          <w:sz w:val="24"/>
          <w:szCs w:val="24"/>
        </w:rPr>
      </w:pPr>
      <w:r w:rsidRPr="00B83033">
        <w:rPr>
          <w:sz w:val="24"/>
          <w:szCs w:val="24"/>
        </w:rPr>
        <w:t>Good News Driving School</w:t>
      </w:r>
    </w:p>
    <w:p w:rsidR="00AF267D" w:rsidRPr="00B83033" w:rsidRDefault="00AF267D" w:rsidP="00AF267D">
      <w:pPr>
        <w:pStyle w:val="ListParagraph"/>
        <w:numPr>
          <w:ilvl w:val="0"/>
          <w:numId w:val="3"/>
        </w:numPr>
        <w:jc w:val="both"/>
        <w:rPr>
          <w:sz w:val="24"/>
          <w:szCs w:val="24"/>
        </w:rPr>
      </w:pPr>
      <w:r w:rsidRPr="00B83033">
        <w:rPr>
          <w:sz w:val="24"/>
          <w:szCs w:val="24"/>
        </w:rPr>
        <w:t>Good News Boys’ Hostel</w:t>
      </w:r>
    </w:p>
    <w:p w:rsidR="00AF267D" w:rsidRPr="00B83033" w:rsidRDefault="00AF267D" w:rsidP="00AF267D">
      <w:pPr>
        <w:pStyle w:val="ListParagraph"/>
        <w:numPr>
          <w:ilvl w:val="0"/>
          <w:numId w:val="3"/>
        </w:numPr>
        <w:jc w:val="both"/>
        <w:rPr>
          <w:sz w:val="24"/>
          <w:szCs w:val="24"/>
        </w:rPr>
      </w:pPr>
      <w:r w:rsidRPr="00B83033">
        <w:rPr>
          <w:sz w:val="24"/>
          <w:szCs w:val="24"/>
        </w:rPr>
        <w:t>Good news Girls’ hostel</w:t>
      </w:r>
    </w:p>
    <w:p w:rsidR="00AF267D" w:rsidRPr="00B83033" w:rsidRDefault="00AF267D" w:rsidP="00AF267D">
      <w:pPr>
        <w:pStyle w:val="ListParagraph"/>
        <w:numPr>
          <w:ilvl w:val="0"/>
          <w:numId w:val="3"/>
        </w:numPr>
        <w:jc w:val="both"/>
        <w:rPr>
          <w:sz w:val="24"/>
          <w:szCs w:val="24"/>
        </w:rPr>
      </w:pPr>
      <w:r w:rsidRPr="00B83033">
        <w:rPr>
          <w:sz w:val="24"/>
          <w:szCs w:val="24"/>
        </w:rPr>
        <w:t>St. Mary’s School</w:t>
      </w:r>
    </w:p>
    <w:p w:rsidR="00AF267D" w:rsidRDefault="00AF267D" w:rsidP="00AF267D">
      <w:pPr>
        <w:pStyle w:val="ListParagraph"/>
        <w:numPr>
          <w:ilvl w:val="0"/>
          <w:numId w:val="3"/>
        </w:numPr>
        <w:jc w:val="both"/>
        <w:rPr>
          <w:sz w:val="24"/>
          <w:szCs w:val="24"/>
        </w:rPr>
      </w:pPr>
      <w:r w:rsidRPr="00B83033">
        <w:rPr>
          <w:sz w:val="24"/>
          <w:szCs w:val="24"/>
        </w:rPr>
        <w:t xml:space="preserve">Rising Star Children’s Home </w:t>
      </w:r>
    </w:p>
    <w:p w:rsidR="007C1F33" w:rsidRDefault="007C1F33" w:rsidP="007C1F33">
      <w:pPr>
        <w:autoSpaceDE w:val="0"/>
        <w:autoSpaceDN w:val="0"/>
        <w:adjustRightInd w:val="0"/>
        <w:spacing w:after="0" w:line="240" w:lineRule="auto"/>
        <w:rPr>
          <w:rFonts w:ascii="Calibri" w:hAnsi="Calibri" w:cs="Calibri"/>
          <w:b/>
          <w:sz w:val="28"/>
          <w:szCs w:val="28"/>
        </w:rPr>
      </w:pPr>
      <w:r w:rsidRPr="007C1F33">
        <w:rPr>
          <w:rFonts w:ascii="Calibri" w:hAnsi="Calibri" w:cs="Calibri"/>
          <w:b/>
          <w:sz w:val="28"/>
          <w:szCs w:val="28"/>
        </w:rPr>
        <w:t>Rural Development</w:t>
      </w:r>
    </w:p>
    <w:p w:rsidR="007C1F33" w:rsidRPr="007C1F33" w:rsidRDefault="007C1F33" w:rsidP="007C1F33">
      <w:pPr>
        <w:autoSpaceDE w:val="0"/>
        <w:autoSpaceDN w:val="0"/>
        <w:adjustRightInd w:val="0"/>
        <w:spacing w:after="0" w:line="240" w:lineRule="auto"/>
        <w:rPr>
          <w:rFonts w:ascii="Calibri" w:hAnsi="Calibri" w:cs="Calibri"/>
          <w:b/>
          <w:sz w:val="28"/>
          <w:szCs w:val="28"/>
        </w:rPr>
      </w:pP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sz w:val="24"/>
          <w:szCs w:val="24"/>
        </w:rPr>
        <w:t xml:space="preserve">* </w:t>
      </w:r>
      <w:r>
        <w:rPr>
          <w:rFonts w:ascii="Calibri" w:hAnsi="Calibri" w:cs="Calibri"/>
        </w:rPr>
        <w:t xml:space="preserve">Roads &amp; Electrification for all the villages of the </w:t>
      </w:r>
      <w:r w:rsidR="00AF267D">
        <w:rPr>
          <w:rFonts w:ascii="Calibri" w:hAnsi="Calibri" w:cs="Calibri"/>
        </w:rPr>
        <w:t>Taluka</w:t>
      </w:r>
    </w:p>
    <w:p w:rsidR="00AF267D" w:rsidRDefault="00AF267D" w:rsidP="007C1F33">
      <w:pPr>
        <w:autoSpaceDE w:val="0"/>
        <w:autoSpaceDN w:val="0"/>
        <w:adjustRightInd w:val="0"/>
        <w:spacing w:after="0" w:line="240" w:lineRule="auto"/>
        <w:rPr>
          <w:rFonts w:ascii="Calibri" w:hAnsi="Calibri" w:cs="Calibri"/>
        </w:rPr>
      </w:pP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Ben</w:t>
      </w:r>
      <w:r w:rsidR="00BF3E9A">
        <w:rPr>
          <w:rFonts w:ascii="Calibri" w:hAnsi="Calibri" w:cs="Calibri"/>
        </w:rPr>
        <w:t>a</w:t>
      </w:r>
      <w:r>
        <w:rPr>
          <w:rFonts w:ascii="Calibri" w:hAnsi="Calibri" w:cs="Calibri"/>
        </w:rPr>
        <w:t>chi Irrigation Tank</w:t>
      </w:r>
    </w:p>
    <w:p w:rsidR="001606B0" w:rsidRDefault="001606B0" w:rsidP="007C1F33">
      <w:pPr>
        <w:autoSpaceDE w:val="0"/>
        <w:autoSpaceDN w:val="0"/>
        <w:adjustRightInd w:val="0"/>
        <w:spacing w:after="0" w:line="240" w:lineRule="auto"/>
        <w:rPr>
          <w:rFonts w:ascii="Calibri" w:hAnsi="Calibri" w:cs="Calibri"/>
        </w:rPr>
      </w:pP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Gandhi Jeevan Collective Farming Cooperatives</w:t>
      </w:r>
    </w:p>
    <w:p w:rsidR="001606B0" w:rsidRDefault="001606B0" w:rsidP="007C1F33">
      <w:pPr>
        <w:autoSpaceDE w:val="0"/>
        <w:autoSpaceDN w:val="0"/>
        <w:adjustRightInd w:val="0"/>
        <w:spacing w:after="0" w:line="240" w:lineRule="auto"/>
        <w:rPr>
          <w:rFonts w:ascii="Calibri" w:hAnsi="Calibri" w:cs="Calibri"/>
        </w:rPr>
      </w:pP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Low cost houses</w:t>
      </w:r>
    </w:p>
    <w:p w:rsidR="001606B0" w:rsidRDefault="001606B0" w:rsidP="007C1F33">
      <w:pPr>
        <w:autoSpaceDE w:val="0"/>
        <w:autoSpaceDN w:val="0"/>
        <w:adjustRightInd w:val="0"/>
        <w:spacing w:after="0" w:line="240" w:lineRule="auto"/>
        <w:rPr>
          <w:rFonts w:ascii="Calibri" w:hAnsi="Calibri" w:cs="Calibri"/>
        </w:rPr>
      </w:pP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Dairy Co-operative Societies Regd.</w:t>
      </w:r>
    </w:p>
    <w:p w:rsidR="00BC7074" w:rsidRDefault="00BC7074" w:rsidP="007C1F33">
      <w:pPr>
        <w:autoSpaceDE w:val="0"/>
        <w:autoSpaceDN w:val="0"/>
        <w:adjustRightInd w:val="0"/>
        <w:spacing w:after="0" w:line="240" w:lineRule="auto"/>
        <w:rPr>
          <w:rFonts w:ascii="Calibri" w:hAnsi="Calibri" w:cs="Calibri"/>
        </w:rPr>
      </w:pPr>
    </w:p>
    <w:p w:rsidR="0082597A" w:rsidRDefault="00BC7074" w:rsidP="007C1F33">
      <w:pPr>
        <w:autoSpaceDE w:val="0"/>
        <w:autoSpaceDN w:val="0"/>
        <w:adjustRightInd w:val="0"/>
        <w:spacing w:after="0" w:line="240" w:lineRule="auto"/>
        <w:rPr>
          <w:rFonts w:ascii="Calibri" w:hAnsi="Calibri" w:cs="Calibri"/>
        </w:rPr>
      </w:pPr>
      <w:r>
        <w:rPr>
          <w:rFonts w:ascii="Calibri" w:hAnsi="Calibri" w:cs="Calibri"/>
        </w:rPr>
        <w:tab/>
      </w: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Poultry Development Society – Regd.</w:t>
      </w:r>
    </w:p>
    <w:p w:rsidR="00BA6DF3" w:rsidRDefault="00BA6DF3" w:rsidP="00BA6DF3">
      <w:pPr>
        <w:autoSpaceDE w:val="0"/>
        <w:autoSpaceDN w:val="0"/>
        <w:adjustRightInd w:val="0"/>
        <w:spacing w:after="0" w:line="240" w:lineRule="auto"/>
        <w:rPr>
          <w:rFonts w:ascii="Calibri" w:hAnsi="Calibri" w:cs="Calibri"/>
        </w:rPr>
      </w:pPr>
    </w:p>
    <w:p w:rsidR="00BA6DF3" w:rsidRDefault="007C1F33" w:rsidP="00BA6DF3">
      <w:pPr>
        <w:autoSpaceDE w:val="0"/>
        <w:autoSpaceDN w:val="0"/>
        <w:adjustRightInd w:val="0"/>
        <w:spacing w:after="0" w:line="240" w:lineRule="auto"/>
        <w:rPr>
          <w:rFonts w:ascii="Calibri" w:hAnsi="Calibri" w:cs="Calibri"/>
        </w:rPr>
      </w:pPr>
      <w:r>
        <w:rPr>
          <w:rFonts w:ascii="Calibri" w:hAnsi="Calibri" w:cs="Calibri"/>
        </w:rPr>
        <w:t>* Hanumapur Kandli Water Shed Project</w:t>
      </w:r>
      <w:r w:rsidR="00E343D9">
        <w:rPr>
          <w:rFonts w:ascii="Calibri" w:hAnsi="Calibri" w:cs="Calibri"/>
        </w:rPr>
        <w:t xml:space="preserve"> </w:t>
      </w:r>
    </w:p>
    <w:p w:rsidR="007C1F33" w:rsidRDefault="00BA6DF3" w:rsidP="00BA6DF3">
      <w:pPr>
        <w:autoSpaceDE w:val="0"/>
        <w:autoSpaceDN w:val="0"/>
        <w:adjustRightInd w:val="0"/>
        <w:spacing w:after="0" w:line="240" w:lineRule="auto"/>
        <w:rPr>
          <w:rFonts w:ascii="Calibri" w:hAnsi="Calibri" w:cs="Calibri"/>
        </w:rPr>
      </w:pPr>
      <w:r>
        <w:rPr>
          <w:rFonts w:ascii="Calibri" w:hAnsi="Calibri" w:cs="Calibri"/>
        </w:rPr>
        <w:t xml:space="preserve">* </w:t>
      </w:r>
      <w:r w:rsidR="00E343D9">
        <w:rPr>
          <w:rFonts w:ascii="Calibri" w:hAnsi="Calibri" w:cs="Calibri"/>
        </w:rPr>
        <w:t xml:space="preserve"> </w:t>
      </w:r>
      <w:r w:rsidR="007C1F33">
        <w:rPr>
          <w:rFonts w:ascii="Calibri" w:hAnsi="Calibri" w:cs="Calibri"/>
        </w:rPr>
        <w:t>Hunashikatti Shingnalli Water Shed Project</w:t>
      </w:r>
    </w:p>
    <w:p w:rsidR="007C1F33" w:rsidRDefault="007C1F33" w:rsidP="00BA6DF3">
      <w:pPr>
        <w:autoSpaceDE w:val="0"/>
        <w:autoSpaceDN w:val="0"/>
        <w:adjustRightInd w:val="0"/>
        <w:spacing w:after="0" w:line="240" w:lineRule="auto"/>
        <w:rPr>
          <w:rFonts w:ascii="Calibri" w:hAnsi="Calibri" w:cs="Calibri"/>
        </w:rPr>
      </w:pPr>
      <w:r>
        <w:rPr>
          <w:rFonts w:ascii="Calibri" w:hAnsi="Calibri" w:cs="Calibri"/>
        </w:rPr>
        <w:t>* Sujala Water Shed Project</w:t>
      </w:r>
    </w:p>
    <w:p w:rsidR="007C1F33" w:rsidRDefault="007C1F33" w:rsidP="00BA6DF3">
      <w:pPr>
        <w:autoSpaceDE w:val="0"/>
        <w:autoSpaceDN w:val="0"/>
        <w:adjustRightInd w:val="0"/>
        <w:spacing w:after="0" w:line="240" w:lineRule="auto"/>
        <w:rPr>
          <w:rFonts w:ascii="Calibri" w:hAnsi="Calibri" w:cs="Calibri"/>
        </w:rPr>
      </w:pPr>
      <w:r>
        <w:rPr>
          <w:rFonts w:ascii="Calibri" w:hAnsi="Calibri" w:cs="Calibri"/>
        </w:rPr>
        <w:t>* Sponsorship for Lamani Tribal Students of 9 villages and 2800 Students</w:t>
      </w:r>
      <w:r w:rsidR="00E343D9">
        <w:rPr>
          <w:rFonts w:ascii="Calibri" w:hAnsi="Calibri" w:cs="Calibri"/>
        </w:rPr>
        <w:t xml:space="preserve"> and Books &amp;</w:t>
      </w:r>
      <w:r w:rsidR="00BA6DF3">
        <w:rPr>
          <w:rFonts w:ascii="Calibri" w:hAnsi="Calibri" w:cs="Calibri"/>
        </w:rPr>
        <w:t xml:space="preserve"> uniform d</w:t>
      </w:r>
      <w:r w:rsidR="00E343D9">
        <w:rPr>
          <w:rFonts w:ascii="Calibri" w:hAnsi="Calibri" w:cs="Calibri"/>
        </w:rPr>
        <w:t>istribution</w:t>
      </w: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Construction of Bio Gas Plants – 800 -With assistance from AFPRO &amp; Govt.</w:t>
      </w: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Youth Clubs and HRD</w:t>
      </w: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Rural Sanitation Project</w:t>
      </w: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Drinking water supply for the whole Taluka</w:t>
      </w:r>
    </w:p>
    <w:p w:rsidR="00BA6DF3" w:rsidRDefault="00BA6DF3" w:rsidP="007C1F33">
      <w:pPr>
        <w:autoSpaceDE w:val="0"/>
        <w:autoSpaceDN w:val="0"/>
        <w:adjustRightInd w:val="0"/>
        <w:spacing w:after="0" w:line="240" w:lineRule="auto"/>
        <w:rPr>
          <w:rFonts w:ascii="Calibri" w:hAnsi="Calibri" w:cs="Calibri"/>
          <w:b/>
          <w:sz w:val="28"/>
          <w:szCs w:val="28"/>
        </w:rPr>
      </w:pPr>
    </w:p>
    <w:p w:rsidR="00BA6DF3" w:rsidRDefault="00BA6DF3" w:rsidP="007C1F33">
      <w:pPr>
        <w:autoSpaceDE w:val="0"/>
        <w:autoSpaceDN w:val="0"/>
        <w:adjustRightInd w:val="0"/>
        <w:spacing w:after="0" w:line="240" w:lineRule="auto"/>
        <w:rPr>
          <w:rFonts w:ascii="Calibri" w:hAnsi="Calibri" w:cs="Calibri"/>
          <w:b/>
          <w:sz w:val="28"/>
          <w:szCs w:val="28"/>
        </w:rPr>
      </w:pPr>
    </w:p>
    <w:p w:rsidR="00BA6DF3" w:rsidRDefault="00BA6DF3" w:rsidP="007C1F33">
      <w:pPr>
        <w:autoSpaceDE w:val="0"/>
        <w:autoSpaceDN w:val="0"/>
        <w:adjustRightInd w:val="0"/>
        <w:spacing w:after="0" w:line="240" w:lineRule="auto"/>
        <w:rPr>
          <w:rFonts w:ascii="Calibri" w:hAnsi="Calibri" w:cs="Calibri"/>
          <w:b/>
          <w:sz w:val="28"/>
          <w:szCs w:val="28"/>
        </w:rPr>
      </w:pPr>
    </w:p>
    <w:p w:rsidR="00BA6DF3" w:rsidRDefault="00BA6DF3" w:rsidP="007C1F33">
      <w:pPr>
        <w:autoSpaceDE w:val="0"/>
        <w:autoSpaceDN w:val="0"/>
        <w:adjustRightInd w:val="0"/>
        <w:spacing w:after="0" w:line="240" w:lineRule="auto"/>
        <w:rPr>
          <w:rFonts w:ascii="Calibri" w:hAnsi="Calibri" w:cs="Calibri"/>
          <w:b/>
          <w:sz w:val="28"/>
          <w:szCs w:val="28"/>
        </w:rPr>
      </w:pPr>
    </w:p>
    <w:p w:rsidR="00BA6DF3" w:rsidRDefault="00BA6DF3" w:rsidP="007C1F33">
      <w:pPr>
        <w:autoSpaceDE w:val="0"/>
        <w:autoSpaceDN w:val="0"/>
        <w:adjustRightInd w:val="0"/>
        <w:spacing w:after="0" w:line="240" w:lineRule="auto"/>
        <w:rPr>
          <w:rFonts w:ascii="Calibri" w:hAnsi="Calibri" w:cs="Calibri"/>
          <w:b/>
          <w:sz w:val="28"/>
          <w:szCs w:val="28"/>
        </w:rPr>
      </w:pPr>
    </w:p>
    <w:p w:rsidR="00BA6DF3" w:rsidRDefault="00BA6DF3" w:rsidP="007C1F33">
      <w:pPr>
        <w:autoSpaceDE w:val="0"/>
        <w:autoSpaceDN w:val="0"/>
        <w:adjustRightInd w:val="0"/>
        <w:spacing w:after="0" w:line="240" w:lineRule="auto"/>
        <w:rPr>
          <w:rFonts w:ascii="Calibri" w:hAnsi="Calibri" w:cs="Calibri"/>
          <w:b/>
          <w:sz w:val="28"/>
          <w:szCs w:val="28"/>
        </w:rPr>
      </w:pPr>
    </w:p>
    <w:p w:rsidR="00BA6DF3" w:rsidRDefault="00BA6DF3" w:rsidP="007C1F33">
      <w:pPr>
        <w:autoSpaceDE w:val="0"/>
        <w:autoSpaceDN w:val="0"/>
        <w:adjustRightInd w:val="0"/>
        <w:spacing w:after="0" w:line="240" w:lineRule="auto"/>
        <w:rPr>
          <w:rFonts w:ascii="Calibri" w:hAnsi="Calibri" w:cs="Calibri"/>
          <w:b/>
          <w:sz w:val="28"/>
          <w:szCs w:val="28"/>
        </w:rPr>
      </w:pPr>
    </w:p>
    <w:p w:rsidR="00BA6DF3" w:rsidRDefault="00BA6DF3" w:rsidP="007C1F33">
      <w:pPr>
        <w:autoSpaceDE w:val="0"/>
        <w:autoSpaceDN w:val="0"/>
        <w:adjustRightInd w:val="0"/>
        <w:spacing w:after="0" w:line="240" w:lineRule="auto"/>
        <w:rPr>
          <w:rFonts w:ascii="Calibri" w:hAnsi="Calibri" w:cs="Calibri"/>
          <w:b/>
          <w:sz w:val="28"/>
          <w:szCs w:val="28"/>
        </w:rPr>
      </w:pPr>
    </w:p>
    <w:p w:rsidR="00BA6DF3" w:rsidRDefault="007C1F33" w:rsidP="007C1F33">
      <w:pPr>
        <w:autoSpaceDE w:val="0"/>
        <w:autoSpaceDN w:val="0"/>
        <w:adjustRightInd w:val="0"/>
        <w:spacing w:after="0" w:line="240" w:lineRule="auto"/>
        <w:rPr>
          <w:rFonts w:ascii="Calibri" w:hAnsi="Calibri" w:cs="Calibri"/>
          <w:b/>
          <w:sz w:val="28"/>
          <w:szCs w:val="28"/>
        </w:rPr>
      </w:pPr>
      <w:r w:rsidRPr="007C1F33">
        <w:rPr>
          <w:rFonts w:ascii="Calibri" w:hAnsi="Calibri" w:cs="Calibri"/>
          <w:b/>
          <w:sz w:val="28"/>
          <w:szCs w:val="28"/>
        </w:rPr>
        <w:t xml:space="preserve">Human Rights </w:t>
      </w:r>
      <w:r w:rsidR="00BA6DF3">
        <w:rPr>
          <w:rFonts w:ascii="Calibri" w:hAnsi="Calibri" w:cs="Calibri"/>
          <w:b/>
          <w:sz w:val="28"/>
          <w:szCs w:val="28"/>
        </w:rPr>
        <w:t>Movements</w:t>
      </w:r>
    </w:p>
    <w:p w:rsidR="00FA6A08" w:rsidRDefault="00FA6A08" w:rsidP="007C1F33">
      <w:pPr>
        <w:autoSpaceDE w:val="0"/>
        <w:autoSpaceDN w:val="0"/>
        <w:adjustRightInd w:val="0"/>
        <w:spacing w:after="0" w:line="240" w:lineRule="auto"/>
        <w:rPr>
          <w:rFonts w:ascii="Calibri" w:hAnsi="Calibri" w:cs="Calibri"/>
        </w:rPr>
      </w:pPr>
    </w:p>
    <w:p w:rsidR="00BA6DF3" w:rsidRDefault="007C1F33" w:rsidP="007C1F33">
      <w:pPr>
        <w:autoSpaceDE w:val="0"/>
        <w:autoSpaceDN w:val="0"/>
        <w:adjustRightInd w:val="0"/>
        <w:spacing w:after="0" w:line="240" w:lineRule="auto"/>
        <w:rPr>
          <w:rFonts w:ascii="Calibri" w:hAnsi="Calibri" w:cs="Calibri"/>
        </w:rPr>
      </w:pPr>
      <w:r>
        <w:rPr>
          <w:rFonts w:ascii="Calibri" w:hAnsi="Calibri" w:cs="Calibri"/>
        </w:rPr>
        <w:t xml:space="preserve">* Letter Writing Campaign for Bus Service </w:t>
      </w: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Agitation for village water supply</w:t>
      </w: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No-Hair Cut, No-Shave Campaign for Village Electrification</w:t>
      </w:r>
    </w:p>
    <w:p w:rsidR="00BA6DF3" w:rsidRDefault="007C1F33" w:rsidP="007C1F33">
      <w:pPr>
        <w:autoSpaceDE w:val="0"/>
        <w:autoSpaceDN w:val="0"/>
        <w:adjustRightInd w:val="0"/>
        <w:spacing w:after="0" w:line="240" w:lineRule="auto"/>
        <w:rPr>
          <w:rFonts w:ascii="Calibri" w:hAnsi="Calibri" w:cs="Calibri"/>
        </w:rPr>
      </w:pPr>
      <w:r>
        <w:rPr>
          <w:rFonts w:ascii="Calibri" w:hAnsi="Calibri" w:cs="Calibri"/>
        </w:rPr>
        <w:t xml:space="preserve">* Hunger Strike </w:t>
      </w:r>
      <w:r w:rsidR="00BA6DF3">
        <w:rPr>
          <w:rFonts w:ascii="Calibri" w:hAnsi="Calibri" w:cs="Calibri"/>
        </w:rPr>
        <w:t>a</w:t>
      </w:r>
      <w:r>
        <w:rPr>
          <w:rFonts w:ascii="Calibri" w:hAnsi="Calibri" w:cs="Calibri"/>
        </w:rPr>
        <w:t xml:space="preserve">gainst Unjust Royalty </w:t>
      </w:r>
    </w:p>
    <w:p w:rsidR="00BA6DF3" w:rsidRDefault="007C1F33" w:rsidP="007C1F33">
      <w:pPr>
        <w:autoSpaceDE w:val="0"/>
        <w:autoSpaceDN w:val="0"/>
        <w:adjustRightInd w:val="0"/>
        <w:spacing w:after="0" w:line="240" w:lineRule="auto"/>
        <w:rPr>
          <w:rFonts w:ascii="Calibri" w:hAnsi="Calibri" w:cs="Calibri"/>
        </w:rPr>
      </w:pPr>
      <w:r>
        <w:rPr>
          <w:rFonts w:ascii="Calibri" w:hAnsi="Calibri" w:cs="Calibri"/>
        </w:rPr>
        <w:t>* Sit-in Satyagraha against</w:t>
      </w:r>
      <w:r w:rsidR="00BA6DF3">
        <w:rPr>
          <w:rFonts w:ascii="Calibri" w:hAnsi="Calibri" w:cs="Calibri"/>
        </w:rPr>
        <w:t xml:space="preserve"> </w:t>
      </w:r>
    </w:p>
    <w:p w:rsidR="007C1F33" w:rsidRDefault="00BA6DF3" w:rsidP="007C1F33">
      <w:pPr>
        <w:autoSpaceDE w:val="0"/>
        <w:autoSpaceDN w:val="0"/>
        <w:adjustRightInd w:val="0"/>
        <w:spacing w:after="0" w:line="240" w:lineRule="auto"/>
        <w:rPr>
          <w:rFonts w:ascii="Calibri" w:hAnsi="Calibri" w:cs="Calibri"/>
        </w:rPr>
      </w:pPr>
      <w:r>
        <w:rPr>
          <w:rFonts w:ascii="Calibri" w:hAnsi="Calibri" w:cs="Calibri"/>
        </w:rPr>
        <w:t xml:space="preserve">* </w:t>
      </w:r>
      <w:r w:rsidR="007C1F33">
        <w:rPr>
          <w:rFonts w:ascii="Calibri" w:hAnsi="Calibri" w:cs="Calibri"/>
        </w:rPr>
        <w:t>Mobilization against unjust tax Money Lender</w:t>
      </w:r>
    </w:p>
    <w:p w:rsidR="00BA6DF3" w:rsidRDefault="007C1F33" w:rsidP="007C1F33">
      <w:pPr>
        <w:autoSpaceDE w:val="0"/>
        <w:autoSpaceDN w:val="0"/>
        <w:adjustRightInd w:val="0"/>
        <w:spacing w:after="0" w:line="240" w:lineRule="auto"/>
        <w:rPr>
          <w:rFonts w:ascii="Calibri" w:hAnsi="Calibri" w:cs="Calibri"/>
        </w:rPr>
      </w:pPr>
      <w:r>
        <w:rPr>
          <w:rFonts w:ascii="Calibri" w:hAnsi="Calibri" w:cs="Calibri"/>
        </w:rPr>
        <w:t xml:space="preserve">* Signature Campaign for irrigation </w:t>
      </w: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Campaign for village post</w:t>
      </w:r>
      <w:r w:rsidR="00BA6DF3">
        <w:rPr>
          <w:rFonts w:ascii="Calibri" w:hAnsi="Calibri" w:cs="Calibri"/>
        </w:rPr>
        <w:t xml:space="preserve"> office</w:t>
      </w:r>
    </w:p>
    <w:p w:rsidR="00BA6DF3" w:rsidRDefault="007C1F33" w:rsidP="007C1F33">
      <w:pPr>
        <w:autoSpaceDE w:val="0"/>
        <w:autoSpaceDN w:val="0"/>
        <w:adjustRightInd w:val="0"/>
        <w:spacing w:after="0" w:line="240" w:lineRule="auto"/>
        <w:rPr>
          <w:rFonts w:ascii="Calibri" w:hAnsi="Calibri" w:cs="Calibri"/>
        </w:rPr>
      </w:pPr>
      <w:r>
        <w:rPr>
          <w:rFonts w:ascii="Calibri" w:hAnsi="Calibri" w:cs="Calibri"/>
        </w:rPr>
        <w:t xml:space="preserve">* Indefinite Hunger Strike for College Grant </w:t>
      </w:r>
    </w:p>
    <w:p w:rsidR="00BA6DF3" w:rsidRDefault="007C1F33" w:rsidP="007C1F33">
      <w:pPr>
        <w:autoSpaceDE w:val="0"/>
        <w:autoSpaceDN w:val="0"/>
        <w:adjustRightInd w:val="0"/>
        <w:spacing w:after="0" w:line="240" w:lineRule="auto"/>
        <w:rPr>
          <w:rFonts w:ascii="Calibri" w:hAnsi="Calibri" w:cs="Calibri"/>
        </w:rPr>
      </w:pPr>
      <w:r>
        <w:rPr>
          <w:rFonts w:ascii="Calibri" w:hAnsi="Calibri" w:cs="Calibri"/>
        </w:rPr>
        <w:t xml:space="preserve">* 101 Days’ </w:t>
      </w:r>
      <w:r w:rsidR="00BA6DF3">
        <w:rPr>
          <w:rFonts w:ascii="Calibri" w:hAnsi="Calibri" w:cs="Calibri"/>
        </w:rPr>
        <w:t>Mounavrita and Satyagraha for sanctioning Court</w:t>
      </w:r>
    </w:p>
    <w:p w:rsidR="007C1F33" w:rsidRDefault="007C1F33" w:rsidP="007C1F33">
      <w:pPr>
        <w:autoSpaceDE w:val="0"/>
        <w:autoSpaceDN w:val="0"/>
        <w:adjustRightInd w:val="0"/>
        <w:spacing w:after="0" w:line="240" w:lineRule="auto"/>
        <w:rPr>
          <w:rFonts w:ascii="Calibri" w:hAnsi="Calibri" w:cs="Calibri"/>
        </w:rPr>
      </w:pPr>
      <w:r>
        <w:rPr>
          <w:rFonts w:ascii="Calibri" w:hAnsi="Calibri" w:cs="Calibri"/>
        </w:rPr>
        <w:t xml:space="preserve">* Letter Writing </w:t>
      </w:r>
      <w:r w:rsidR="00BF3E9A">
        <w:rPr>
          <w:rFonts w:ascii="Calibri" w:hAnsi="Calibri" w:cs="Calibri"/>
        </w:rPr>
        <w:t>Campaign</w:t>
      </w:r>
      <w:r w:rsidR="00BA6DF3">
        <w:rPr>
          <w:rFonts w:ascii="Calibri" w:hAnsi="Calibri" w:cs="Calibri"/>
        </w:rPr>
        <w:t xml:space="preserve"> for World Peace</w:t>
      </w:r>
    </w:p>
    <w:p w:rsidR="007C1F33" w:rsidRDefault="00BA6DF3" w:rsidP="007C1F33">
      <w:pPr>
        <w:autoSpaceDE w:val="0"/>
        <w:autoSpaceDN w:val="0"/>
        <w:adjustRightInd w:val="0"/>
        <w:spacing w:after="0" w:line="240" w:lineRule="auto"/>
        <w:rPr>
          <w:rFonts w:ascii="Calibri" w:hAnsi="Calibri" w:cs="Calibri"/>
        </w:rPr>
      </w:pPr>
      <w:r>
        <w:rPr>
          <w:rFonts w:ascii="Calibri" w:hAnsi="Calibri" w:cs="Calibri"/>
        </w:rPr>
        <w:t xml:space="preserve"> </w:t>
      </w:r>
      <w:r w:rsidR="007C1F33">
        <w:rPr>
          <w:rFonts w:ascii="Calibri" w:hAnsi="Calibri" w:cs="Calibri"/>
        </w:rPr>
        <w:t>* Hunger Strike against corrupt officer</w:t>
      </w:r>
    </w:p>
    <w:p w:rsidR="007C1F33" w:rsidRDefault="00BA6DF3" w:rsidP="007C1F33">
      <w:pPr>
        <w:autoSpaceDE w:val="0"/>
        <w:autoSpaceDN w:val="0"/>
        <w:adjustRightInd w:val="0"/>
        <w:spacing w:after="0" w:line="240" w:lineRule="auto"/>
        <w:rPr>
          <w:rFonts w:ascii="Calibri" w:hAnsi="Calibri" w:cs="Calibri"/>
          <w:szCs w:val="28"/>
        </w:rPr>
      </w:pPr>
      <w:r w:rsidRPr="00BA6DF3">
        <w:rPr>
          <w:rFonts w:ascii="Calibri" w:hAnsi="Calibri" w:cs="Calibri"/>
          <w:szCs w:val="28"/>
        </w:rPr>
        <w:t>* Hunger Strike for sanctioning of High School at Tribal Village</w:t>
      </w:r>
    </w:p>
    <w:p w:rsidR="00BA6DF3" w:rsidRDefault="00BA6DF3" w:rsidP="007C1F33">
      <w:pPr>
        <w:autoSpaceDE w:val="0"/>
        <w:autoSpaceDN w:val="0"/>
        <w:adjustRightInd w:val="0"/>
        <w:spacing w:after="0" w:line="240" w:lineRule="auto"/>
        <w:rPr>
          <w:rFonts w:ascii="Calibri" w:hAnsi="Calibri" w:cs="Calibri"/>
          <w:szCs w:val="28"/>
        </w:rPr>
      </w:pPr>
      <w:r>
        <w:rPr>
          <w:rFonts w:ascii="Calibri" w:hAnsi="Calibri" w:cs="Calibri"/>
          <w:szCs w:val="28"/>
        </w:rPr>
        <w:t>* Agitation against police atrocity</w:t>
      </w:r>
    </w:p>
    <w:p w:rsidR="00BA6DF3" w:rsidRPr="00BA6DF3" w:rsidRDefault="00BA6DF3" w:rsidP="007C1F33">
      <w:pPr>
        <w:autoSpaceDE w:val="0"/>
        <w:autoSpaceDN w:val="0"/>
        <w:adjustRightInd w:val="0"/>
        <w:spacing w:after="0" w:line="240" w:lineRule="auto"/>
        <w:rPr>
          <w:rFonts w:ascii="Calibri" w:hAnsi="Calibri" w:cs="Calibri"/>
          <w:szCs w:val="28"/>
        </w:rPr>
      </w:pPr>
    </w:p>
    <w:p w:rsidR="007C1F33" w:rsidRDefault="00A74B7E" w:rsidP="007C1F33">
      <w:pPr>
        <w:autoSpaceDE w:val="0"/>
        <w:autoSpaceDN w:val="0"/>
        <w:adjustRightInd w:val="0"/>
        <w:spacing w:after="0" w:line="240" w:lineRule="auto"/>
        <w:rPr>
          <w:rFonts w:ascii="Calibri" w:hAnsi="Calibri" w:cs="Calibri"/>
          <w:b/>
          <w:sz w:val="28"/>
          <w:szCs w:val="28"/>
        </w:rPr>
      </w:pPr>
      <w:r>
        <w:rPr>
          <w:rFonts w:ascii="Calibri" w:hAnsi="Calibri" w:cs="Calibri"/>
          <w:b/>
          <w:sz w:val="28"/>
          <w:szCs w:val="28"/>
        </w:rPr>
        <w:t xml:space="preserve">Life and </w:t>
      </w:r>
      <w:r w:rsidR="007C1F33" w:rsidRPr="007C1F33">
        <w:rPr>
          <w:rFonts w:ascii="Calibri" w:hAnsi="Calibri" w:cs="Calibri"/>
          <w:b/>
          <w:sz w:val="28"/>
          <w:szCs w:val="28"/>
        </w:rPr>
        <w:t>Mission</w:t>
      </w:r>
      <w:r>
        <w:rPr>
          <w:rFonts w:ascii="Calibri" w:hAnsi="Calibri" w:cs="Calibri"/>
          <w:b/>
          <w:sz w:val="28"/>
          <w:szCs w:val="28"/>
        </w:rPr>
        <w:t xml:space="preserve"> of Fr. Jacob P. J.</w:t>
      </w:r>
    </w:p>
    <w:p w:rsidR="007C1F33" w:rsidRPr="007C1F33" w:rsidRDefault="007C1F33" w:rsidP="007C1F33">
      <w:pPr>
        <w:autoSpaceDE w:val="0"/>
        <w:autoSpaceDN w:val="0"/>
        <w:adjustRightInd w:val="0"/>
        <w:spacing w:after="0" w:line="240" w:lineRule="auto"/>
        <w:rPr>
          <w:rFonts w:ascii="Calibri" w:hAnsi="Calibri" w:cs="Calibri"/>
          <w:b/>
          <w:sz w:val="28"/>
          <w:szCs w:val="28"/>
        </w:rPr>
      </w:pPr>
    </w:p>
    <w:p w:rsidR="007C1F33" w:rsidRDefault="007C1F33" w:rsidP="007C1F33">
      <w:pPr>
        <w:autoSpaceDE w:val="0"/>
        <w:autoSpaceDN w:val="0"/>
        <w:adjustRightInd w:val="0"/>
        <w:spacing w:after="0" w:line="240" w:lineRule="auto"/>
        <w:jc w:val="both"/>
        <w:rPr>
          <w:sz w:val="24"/>
          <w:szCs w:val="24"/>
        </w:rPr>
      </w:pPr>
      <w:r>
        <w:rPr>
          <w:rFonts w:ascii="Calibri" w:hAnsi="Calibri" w:cs="Calibri"/>
        </w:rPr>
        <w:t>Fr. Jacob is the only priest in the country (in the world) who held elected and political office and Diocesan pastoral office simultaneously. He proved that politicians need not be corrupt.</w:t>
      </w:r>
    </w:p>
    <w:p w:rsidR="00A24355" w:rsidRDefault="00A24355" w:rsidP="004D3B85">
      <w:pPr>
        <w:spacing w:after="0" w:line="240" w:lineRule="auto"/>
        <w:ind w:left="1440" w:hanging="1440"/>
        <w:jc w:val="both"/>
        <w:rPr>
          <w:sz w:val="24"/>
          <w:szCs w:val="24"/>
        </w:rPr>
      </w:pPr>
    </w:p>
    <w:p w:rsidR="004D3B85" w:rsidRPr="00DE34D0" w:rsidRDefault="004D3B85" w:rsidP="004D3B85">
      <w:pPr>
        <w:jc w:val="both"/>
        <w:rPr>
          <w:sz w:val="24"/>
          <w:szCs w:val="24"/>
        </w:rPr>
      </w:pPr>
      <w:r>
        <w:rPr>
          <w:sz w:val="24"/>
          <w:szCs w:val="24"/>
        </w:rPr>
        <w:t xml:space="preserve">His </w:t>
      </w:r>
      <w:r w:rsidRPr="00DE34D0">
        <w:rPr>
          <w:sz w:val="24"/>
          <w:szCs w:val="24"/>
        </w:rPr>
        <w:t>first priority was providing drinking water to all the 87 villages of Kalghatgi Taluka first by rigging bore wells and desilting the existing tanks.</w:t>
      </w:r>
    </w:p>
    <w:p w:rsidR="004D3B85" w:rsidRPr="00DE34D0" w:rsidRDefault="004D3B85" w:rsidP="004D3B85">
      <w:pPr>
        <w:jc w:val="both"/>
        <w:rPr>
          <w:sz w:val="24"/>
          <w:szCs w:val="24"/>
        </w:rPr>
      </w:pPr>
      <w:r>
        <w:rPr>
          <w:sz w:val="24"/>
          <w:szCs w:val="24"/>
        </w:rPr>
        <w:t>S</w:t>
      </w:r>
      <w:r w:rsidRPr="00DE34D0">
        <w:rPr>
          <w:sz w:val="24"/>
          <w:szCs w:val="24"/>
        </w:rPr>
        <w:t>econd was to provide bus services to all the 87 villages of Kalghatgi and to Hubli, major town nearest to Kalghatgi and Dharwad the district head quarters.</w:t>
      </w:r>
    </w:p>
    <w:p w:rsidR="004D3B85" w:rsidRPr="00DE34D0" w:rsidRDefault="004D3B85" w:rsidP="004D3B85">
      <w:pPr>
        <w:jc w:val="both"/>
        <w:rPr>
          <w:sz w:val="24"/>
          <w:szCs w:val="24"/>
        </w:rPr>
      </w:pPr>
      <w:r w:rsidRPr="00DE34D0">
        <w:rPr>
          <w:sz w:val="24"/>
          <w:szCs w:val="24"/>
        </w:rPr>
        <w:t xml:space="preserve">Then </w:t>
      </w:r>
      <w:r>
        <w:rPr>
          <w:sz w:val="24"/>
          <w:szCs w:val="24"/>
        </w:rPr>
        <w:t>he</w:t>
      </w:r>
      <w:r w:rsidRPr="00DE34D0">
        <w:rPr>
          <w:sz w:val="24"/>
          <w:szCs w:val="24"/>
        </w:rPr>
        <w:t xml:space="preserve"> took up electrification of the villages of the Taluka, because electricity was the basic need for most of the utilities especially agricultural.</w:t>
      </w:r>
    </w:p>
    <w:p w:rsidR="004D3B85" w:rsidRPr="00DE34D0" w:rsidRDefault="004D3B85" w:rsidP="004D3B85">
      <w:pPr>
        <w:jc w:val="both"/>
        <w:rPr>
          <w:sz w:val="24"/>
          <w:szCs w:val="24"/>
        </w:rPr>
      </w:pPr>
      <w:r w:rsidRPr="00DE34D0">
        <w:rPr>
          <w:sz w:val="24"/>
          <w:szCs w:val="24"/>
        </w:rPr>
        <w:t xml:space="preserve">In parallel with these </w:t>
      </w:r>
      <w:r>
        <w:rPr>
          <w:sz w:val="24"/>
          <w:szCs w:val="24"/>
        </w:rPr>
        <w:t xml:space="preserve">he </w:t>
      </w:r>
      <w:r w:rsidRPr="00DE34D0">
        <w:rPr>
          <w:sz w:val="24"/>
          <w:szCs w:val="24"/>
        </w:rPr>
        <w:t xml:space="preserve">took up Education as </w:t>
      </w:r>
      <w:r w:rsidR="00C96EA4">
        <w:rPr>
          <w:sz w:val="24"/>
          <w:szCs w:val="24"/>
        </w:rPr>
        <w:t>his</w:t>
      </w:r>
      <w:r w:rsidRPr="00DE34D0">
        <w:rPr>
          <w:sz w:val="24"/>
          <w:szCs w:val="24"/>
        </w:rPr>
        <w:t xml:space="preserve"> motto. Lack of education means lack of development. </w:t>
      </w:r>
      <w:r w:rsidR="00C96EA4">
        <w:rPr>
          <w:sz w:val="24"/>
          <w:szCs w:val="24"/>
        </w:rPr>
        <w:t>He</w:t>
      </w:r>
      <w:r w:rsidRPr="00DE34D0">
        <w:rPr>
          <w:sz w:val="24"/>
          <w:szCs w:val="24"/>
        </w:rPr>
        <w:t xml:space="preserve"> initiated this by urging government to start primary schools in all the villages of the Taluka. Apart from this, </w:t>
      </w:r>
      <w:r>
        <w:rPr>
          <w:sz w:val="24"/>
          <w:szCs w:val="24"/>
        </w:rPr>
        <w:t>he</w:t>
      </w:r>
      <w:r w:rsidRPr="00DE34D0">
        <w:rPr>
          <w:sz w:val="24"/>
          <w:szCs w:val="24"/>
        </w:rPr>
        <w:t xml:space="preserve"> started the first High school, St. Xavier’s School in Tumarikoppa village, which even today stands out as the model school.</w:t>
      </w:r>
    </w:p>
    <w:p w:rsidR="004D3B85" w:rsidRPr="00DE34D0" w:rsidRDefault="004D3B85" w:rsidP="004D3B85">
      <w:pPr>
        <w:jc w:val="both"/>
        <w:rPr>
          <w:sz w:val="24"/>
          <w:szCs w:val="24"/>
        </w:rPr>
      </w:pPr>
      <w:r w:rsidRPr="00DE34D0">
        <w:rPr>
          <w:sz w:val="24"/>
          <w:szCs w:val="24"/>
        </w:rPr>
        <w:t xml:space="preserve">Today </w:t>
      </w:r>
      <w:r>
        <w:rPr>
          <w:sz w:val="24"/>
          <w:szCs w:val="24"/>
        </w:rPr>
        <w:t>his</w:t>
      </w:r>
      <w:r w:rsidRPr="00DE34D0">
        <w:rPr>
          <w:sz w:val="24"/>
          <w:szCs w:val="24"/>
        </w:rPr>
        <w:t xml:space="preserve"> efforts have seen many schools, especially, in remote villages of the Taluka imparting education to the rural masses.</w:t>
      </w:r>
    </w:p>
    <w:p w:rsidR="004D3B85" w:rsidRPr="00DE34D0" w:rsidRDefault="004D3B85" w:rsidP="004D3B85">
      <w:pPr>
        <w:jc w:val="both"/>
        <w:rPr>
          <w:sz w:val="24"/>
          <w:szCs w:val="24"/>
        </w:rPr>
      </w:pPr>
      <w:r w:rsidRPr="00DE34D0">
        <w:rPr>
          <w:sz w:val="24"/>
          <w:szCs w:val="24"/>
        </w:rPr>
        <w:t>The Good News College is the first Degree College was opened with altered courses in Computer and Motor Mechanics.</w:t>
      </w:r>
    </w:p>
    <w:p w:rsidR="004D3B85" w:rsidRPr="00DE34D0" w:rsidRDefault="004D3B85" w:rsidP="004D3B85">
      <w:pPr>
        <w:jc w:val="both"/>
        <w:rPr>
          <w:sz w:val="24"/>
          <w:szCs w:val="24"/>
        </w:rPr>
      </w:pPr>
      <w:r>
        <w:rPr>
          <w:sz w:val="24"/>
          <w:szCs w:val="24"/>
        </w:rPr>
        <w:t>He</w:t>
      </w:r>
      <w:r w:rsidRPr="00DE34D0">
        <w:rPr>
          <w:sz w:val="24"/>
          <w:szCs w:val="24"/>
        </w:rPr>
        <w:t xml:space="preserve"> also started St. Mary’s English Medium School, under Vimochana Development Society, which is first English Medium School in the Taluka. As Kalghatgi Taluka is economically under developed, people here could not afford English medium education to their children sending </w:t>
      </w:r>
      <w:r w:rsidRPr="00DE34D0">
        <w:rPr>
          <w:sz w:val="24"/>
          <w:szCs w:val="24"/>
        </w:rPr>
        <w:lastRenderedPageBreak/>
        <w:t xml:space="preserve">them to Towns and cities and could ill-afford heavy donation and fees. Thus </w:t>
      </w:r>
      <w:r>
        <w:rPr>
          <w:sz w:val="24"/>
          <w:szCs w:val="24"/>
        </w:rPr>
        <w:t xml:space="preserve">he has </w:t>
      </w:r>
      <w:r w:rsidRPr="00DE34D0">
        <w:rPr>
          <w:sz w:val="24"/>
          <w:szCs w:val="24"/>
        </w:rPr>
        <w:t>named this school as “Save A Family Scheme.” We are charging very low fees and taking no donation whatever. Four batches have passed out scoring 100% results in S.S.L.C.</w:t>
      </w:r>
    </w:p>
    <w:p w:rsidR="004D3B85" w:rsidRDefault="004D3B85" w:rsidP="004D3B85">
      <w:pPr>
        <w:jc w:val="both"/>
      </w:pPr>
      <w:r w:rsidRPr="00DE34D0">
        <w:rPr>
          <w:sz w:val="24"/>
          <w:szCs w:val="24"/>
        </w:rPr>
        <w:t>The ‘Maria Prasanna Grihini Training Centre’ now running in its 37</w:t>
      </w:r>
      <w:r w:rsidRPr="00DE34D0">
        <w:rPr>
          <w:sz w:val="24"/>
          <w:szCs w:val="24"/>
          <w:vertAlign w:val="superscript"/>
        </w:rPr>
        <w:t>th</w:t>
      </w:r>
      <w:r w:rsidRPr="00DE34D0">
        <w:rPr>
          <w:sz w:val="24"/>
          <w:szCs w:val="24"/>
        </w:rPr>
        <w:t xml:space="preserve"> year is unique for the whole State. 30-40 illiterate/uneducated girls are given one year residential training to be ideal housewives and mothers. (Prov. 31.10 sq.) it is totally subsidized for this poor inmates.</w:t>
      </w:r>
      <w:r>
        <w:t xml:space="preserve"> </w:t>
      </w:r>
    </w:p>
    <w:p w:rsidR="004D3B85" w:rsidRDefault="004D3B85" w:rsidP="004D3B85">
      <w:pPr>
        <w:jc w:val="both"/>
      </w:pPr>
      <w:r>
        <w:t xml:space="preserve">He carried out his mission through The Good News Welfare Society (R), The Vimochana Development Society (R), The Good News Society for Global Peace (R), 36 Milk Cooperative Society (R), The Kalghatgi Poultry Cooperative Society (R), The Gandhijivan Agricultural Society (R) and a large number of Youth, Child and Women’s Organizations. </w:t>
      </w:r>
    </w:p>
    <w:p w:rsidR="00A7575D" w:rsidRDefault="00A7575D" w:rsidP="004D3B85">
      <w:pPr>
        <w:jc w:val="both"/>
      </w:pPr>
      <w:r>
        <w:t>His never-tiring spirit and energy is flowing in each and every activity of the Society and the School.</w:t>
      </w:r>
    </w:p>
    <w:p w:rsidR="00F9026D" w:rsidRDefault="00F9026D" w:rsidP="004D3B85">
      <w:pPr>
        <w:jc w:val="both"/>
      </w:pPr>
      <w:r>
        <w:t xml:space="preserve">He organized several programs for their education, social justice and humanitarian cause. </w:t>
      </w:r>
    </w:p>
    <w:p w:rsidR="00F9026D" w:rsidRDefault="00F9026D" w:rsidP="004D3B85">
      <w:pPr>
        <w:jc w:val="both"/>
      </w:pPr>
      <w:r>
        <w:t>He undertook Hunger strike to get school sanction for these tribal people from the Government. As a result primary school was sanctioned for Shivapur Lamani Thanda. He donated his own land for this school and is today is the beacon of education for these backward students.</w:t>
      </w:r>
    </w:p>
    <w:p w:rsidR="00C872B0" w:rsidRDefault="00C872B0" w:rsidP="00C872B0">
      <w:pPr>
        <w:jc w:val="both"/>
      </w:pPr>
      <w:r>
        <w:t xml:space="preserve">As part of rural development he built Benachi Tank, which was pending for the last 100 or more years. He brought this under food for work scheme. </w:t>
      </w:r>
    </w:p>
    <w:p w:rsidR="004D1380" w:rsidRPr="004D1380" w:rsidRDefault="00A74B7E" w:rsidP="004D3B85">
      <w:pPr>
        <w:jc w:val="both"/>
        <w:rPr>
          <w:b/>
          <w:sz w:val="28"/>
        </w:rPr>
      </w:pPr>
      <w:r>
        <w:rPr>
          <w:b/>
          <w:sz w:val="28"/>
        </w:rPr>
        <w:t xml:space="preserve">Recognition </w:t>
      </w:r>
    </w:p>
    <w:p w:rsidR="004D1380" w:rsidRDefault="004D1380" w:rsidP="004D3B85">
      <w:pPr>
        <w:jc w:val="both"/>
        <w:rPr>
          <w:sz w:val="24"/>
        </w:rPr>
      </w:pPr>
      <w:r>
        <w:rPr>
          <w:sz w:val="24"/>
        </w:rPr>
        <w:t>All these socio-economic development activities of Fr. Jacob P. J. ha</w:t>
      </w:r>
      <w:r w:rsidR="000713AD">
        <w:rPr>
          <w:sz w:val="24"/>
        </w:rPr>
        <w:t>ve</w:t>
      </w:r>
      <w:r>
        <w:rPr>
          <w:sz w:val="24"/>
        </w:rPr>
        <w:t xml:space="preserve"> been </w:t>
      </w:r>
      <w:r w:rsidR="000713AD">
        <w:rPr>
          <w:sz w:val="24"/>
        </w:rPr>
        <w:t>timely and aptly recognized by various governmental as well as non-governmental organizations. Here below, few are highlighted.</w:t>
      </w:r>
    </w:p>
    <w:p w:rsidR="00296413" w:rsidRDefault="00296413" w:rsidP="00117E30">
      <w:pPr>
        <w:spacing w:before="120" w:after="120" w:line="240" w:lineRule="auto"/>
        <w:rPr>
          <w:b/>
          <w:sz w:val="24"/>
          <w:szCs w:val="24"/>
        </w:rPr>
      </w:pPr>
      <w:r w:rsidRPr="00296413">
        <w:rPr>
          <w:b/>
          <w:sz w:val="24"/>
          <w:szCs w:val="24"/>
        </w:rPr>
        <w:t>Rotary International Best Rotary Award</w:t>
      </w:r>
    </w:p>
    <w:p w:rsidR="008B6AEB" w:rsidRPr="008B6AEB" w:rsidRDefault="008B6AEB" w:rsidP="00117E30">
      <w:pPr>
        <w:spacing w:before="120" w:after="120" w:line="240" w:lineRule="auto"/>
        <w:rPr>
          <w:b/>
          <w:sz w:val="24"/>
        </w:rPr>
      </w:pPr>
      <w:r w:rsidRPr="008B6AEB">
        <w:rPr>
          <w:b/>
          <w:sz w:val="24"/>
        </w:rPr>
        <w:t>Excellence in Minist</w:t>
      </w:r>
      <w:r w:rsidR="00104BCA">
        <w:rPr>
          <w:b/>
          <w:sz w:val="24"/>
        </w:rPr>
        <w:t>ry</w:t>
      </w:r>
      <w:r w:rsidRPr="008B6AEB">
        <w:rPr>
          <w:b/>
          <w:sz w:val="24"/>
        </w:rPr>
        <w:t xml:space="preserve"> National Award by Catholic Priests Conference of India</w:t>
      </w:r>
      <w:r>
        <w:rPr>
          <w:b/>
          <w:sz w:val="24"/>
        </w:rPr>
        <w:t>, Bangalore</w:t>
      </w:r>
    </w:p>
    <w:p w:rsidR="008B6AEB" w:rsidRPr="008B6AEB" w:rsidRDefault="008B6AEB" w:rsidP="00117E30">
      <w:pPr>
        <w:spacing w:before="120" w:after="120" w:line="240" w:lineRule="auto"/>
        <w:rPr>
          <w:b/>
          <w:sz w:val="24"/>
        </w:rPr>
      </w:pPr>
      <w:r>
        <w:rPr>
          <w:b/>
          <w:sz w:val="24"/>
        </w:rPr>
        <w:t xml:space="preserve">National Human Rights Award </w:t>
      </w:r>
      <w:r w:rsidRPr="008B6AEB">
        <w:rPr>
          <w:b/>
          <w:sz w:val="24"/>
        </w:rPr>
        <w:t>by Vigil India Movement, Bangalore</w:t>
      </w:r>
    </w:p>
    <w:p w:rsidR="00F95536" w:rsidRDefault="005C3D75" w:rsidP="00117E30">
      <w:pPr>
        <w:spacing w:before="120" w:after="120" w:line="240" w:lineRule="auto"/>
        <w:rPr>
          <w:b/>
          <w:sz w:val="24"/>
        </w:rPr>
      </w:pPr>
      <w:r w:rsidRPr="005C3D75">
        <w:rPr>
          <w:b/>
          <w:sz w:val="24"/>
        </w:rPr>
        <w:t>Honorary Doctorate from Karnataka University, Dharwad</w:t>
      </w:r>
    </w:p>
    <w:p w:rsidR="005C3D75" w:rsidRDefault="005C3D75" w:rsidP="00117E30">
      <w:pPr>
        <w:spacing w:before="120" w:after="120" w:line="240" w:lineRule="auto"/>
        <w:rPr>
          <w:b/>
          <w:sz w:val="24"/>
        </w:rPr>
      </w:pPr>
      <w:r>
        <w:rPr>
          <w:b/>
          <w:sz w:val="24"/>
        </w:rPr>
        <w:t>Karnataka Rajyothsava Award 2014, Govt. of Karnataka</w:t>
      </w:r>
    </w:p>
    <w:p w:rsidR="00104BCA" w:rsidRDefault="00104BCA" w:rsidP="005C3D75">
      <w:pPr>
        <w:jc w:val="center"/>
        <w:rPr>
          <w:b/>
          <w:sz w:val="24"/>
        </w:rPr>
      </w:pPr>
    </w:p>
    <w:p w:rsidR="005C3D75" w:rsidRDefault="005C3D75" w:rsidP="005C3D75">
      <w:pPr>
        <w:jc w:val="center"/>
        <w:rPr>
          <w:b/>
          <w:sz w:val="24"/>
        </w:rPr>
      </w:pPr>
    </w:p>
    <w:p w:rsidR="0082597A" w:rsidRDefault="0082597A" w:rsidP="005C3D75">
      <w:pPr>
        <w:jc w:val="center"/>
        <w:rPr>
          <w:b/>
          <w:sz w:val="24"/>
        </w:rPr>
      </w:pPr>
    </w:p>
    <w:p w:rsidR="0082597A" w:rsidRDefault="0082597A" w:rsidP="005C3D75">
      <w:pPr>
        <w:jc w:val="center"/>
        <w:rPr>
          <w:b/>
          <w:sz w:val="24"/>
        </w:rPr>
      </w:pPr>
    </w:p>
    <w:p w:rsidR="0082597A" w:rsidRDefault="0082597A" w:rsidP="005C3D75">
      <w:pPr>
        <w:jc w:val="center"/>
        <w:rPr>
          <w:b/>
          <w:sz w:val="24"/>
        </w:rPr>
      </w:pPr>
    </w:p>
    <w:p w:rsidR="0082597A" w:rsidRDefault="0082597A" w:rsidP="005C3D75">
      <w:pPr>
        <w:jc w:val="center"/>
        <w:rPr>
          <w:b/>
          <w:sz w:val="24"/>
        </w:rPr>
      </w:pPr>
    </w:p>
    <w:p w:rsidR="0082597A" w:rsidRDefault="0082597A" w:rsidP="005C3D75">
      <w:pPr>
        <w:jc w:val="center"/>
        <w:rPr>
          <w:b/>
          <w:sz w:val="24"/>
        </w:rPr>
      </w:pPr>
    </w:p>
    <w:p w:rsidR="0082597A" w:rsidRDefault="0082597A" w:rsidP="005C3D75">
      <w:pPr>
        <w:jc w:val="center"/>
        <w:rPr>
          <w:b/>
          <w:sz w:val="24"/>
        </w:rPr>
      </w:pPr>
    </w:p>
    <w:p w:rsidR="0082597A" w:rsidRDefault="0082597A" w:rsidP="005C3D75">
      <w:pPr>
        <w:jc w:val="center"/>
        <w:rPr>
          <w:b/>
          <w:sz w:val="24"/>
        </w:rPr>
      </w:pPr>
    </w:p>
    <w:p w:rsidR="00F03D14" w:rsidRDefault="00F03D14" w:rsidP="005C3D75">
      <w:pPr>
        <w:jc w:val="center"/>
        <w:rPr>
          <w:b/>
          <w:sz w:val="24"/>
        </w:rPr>
      </w:pPr>
    </w:p>
    <w:p w:rsidR="000A233E" w:rsidRDefault="000A233E" w:rsidP="005C3D75">
      <w:pPr>
        <w:jc w:val="center"/>
        <w:rPr>
          <w:b/>
          <w:sz w:val="28"/>
          <w:szCs w:val="28"/>
        </w:rPr>
      </w:pPr>
      <w:r w:rsidRPr="000A233E">
        <w:rPr>
          <w:b/>
          <w:sz w:val="28"/>
          <w:szCs w:val="28"/>
        </w:rPr>
        <w:t>Sponsor a Child</w:t>
      </w:r>
    </w:p>
    <w:p w:rsidR="000A233E" w:rsidRDefault="000A233E" w:rsidP="001F54E6">
      <w:pPr>
        <w:spacing w:before="120" w:after="120" w:line="240" w:lineRule="auto"/>
        <w:jc w:val="both"/>
        <w:rPr>
          <w:sz w:val="28"/>
          <w:szCs w:val="28"/>
        </w:rPr>
      </w:pPr>
      <w:r>
        <w:rPr>
          <w:sz w:val="28"/>
          <w:szCs w:val="28"/>
        </w:rPr>
        <w:t>Fr. Jacob P. J.’s vision is to make this Taluka a model Taluka by providing education to the children of poor farmers and laborers, who cannot think of education to their children.</w:t>
      </w:r>
    </w:p>
    <w:p w:rsidR="000A233E" w:rsidRDefault="000A233E" w:rsidP="001F54E6">
      <w:pPr>
        <w:spacing w:before="120" w:after="120" w:line="240" w:lineRule="auto"/>
        <w:jc w:val="both"/>
        <w:rPr>
          <w:sz w:val="28"/>
          <w:szCs w:val="28"/>
        </w:rPr>
      </w:pPr>
      <w:r>
        <w:rPr>
          <w:sz w:val="28"/>
          <w:szCs w:val="28"/>
        </w:rPr>
        <w:t xml:space="preserve">You, as a philanthropist, could be part his MISSION by sponsoring a Poor Child for education. </w:t>
      </w:r>
    </w:p>
    <w:p w:rsidR="000A233E" w:rsidRPr="000A233E" w:rsidRDefault="000A233E" w:rsidP="001F54E6">
      <w:pPr>
        <w:spacing w:before="120" w:after="120" w:line="240" w:lineRule="auto"/>
        <w:jc w:val="both"/>
        <w:rPr>
          <w:b/>
          <w:sz w:val="28"/>
          <w:szCs w:val="28"/>
        </w:rPr>
      </w:pPr>
      <w:r w:rsidRPr="000A233E">
        <w:rPr>
          <w:b/>
          <w:sz w:val="28"/>
          <w:szCs w:val="28"/>
        </w:rPr>
        <w:t>Be a friend of a child in need.</w:t>
      </w:r>
    </w:p>
    <w:p w:rsidR="000A233E" w:rsidRPr="000A233E" w:rsidRDefault="000A233E" w:rsidP="001F54E6">
      <w:pPr>
        <w:spacing w:before="120" w:after="120" w:line="240" w:lineRule="auto"/>
        <w:jc w:val="both"/>
        <w:rPr>
          <w:b/>
          <w:sz w:val="28"/>
          <w:szCs w:val="28"/>
        </w:rPr>
      </w:pPr>
      <w:r w:rsidRPr="000A233E">
        <w:rPr>
          <w:b/>
          <w:sz w:val="28"/>
          <w:szCs w:val="28"/>
        </w:rPr>
        <w:t>You can Sponsor:</w:t>
      </w:r>
    </w:p>
    <w:p w:rsidR="000A233E" w:rsidRDefault="000A233E" w:rsidP="001F54E6">
      <w:pPr>
        <w:pStyle w:val="ListParagraph"/>
        <w:numPr>
          <w:ilvl w:val="0"/>
          <w:numId w:val="6"/>
        </w:numPr>
        <w:spacing w:before="120" w:after="120" w:line="240" w:lineRule="auto"/>
        <w:jc w:val="both"/>
        <w:rPr>
          <w:sz w:val="28"/>
          <w:szCs w:val="28"/>
        </w:rPr>
      </w:pPr>
      <w:r>
        <w:rPr>
          <w:sz w:val="28"/>
          <w:szCs w:val="28"/>
        </w:rPr>
        <w:t xml:space="preserve">A child as Day Scholar for as little as Rs. </w:t>
      </w:r>
      <w:r w:rsidR="0068776B">
        <w:rPr>
          <w:sz w:val="28"/>
          <w:szCs w:val="28"/>
        </w:rPr>
        <w:t>10</w:t>
      </w:r>
      <w:r>
        <w:rPr>
          <w:sz w:val="28"/>
          <w:szCs w:val="28"/>
        </w:rPr>
        <w:t>,000/- per annum with marginal increment every year till the child reaches 10</w:t>
      </w:r>
      <w:r w:rsidRPr="000A233E">
        <w:rPr>
          <w:sz w:val="28"/>
          <w:szCs w:val="28"/>
          <w:vertAlign w:val="superscript"/>
        </w:rPr>
        <w:t>th</w:t>
      </w:r>
      <w:r>
        <w:rPr>
          <w:sz w:val="28"/>
          <w:szCs w:val="28"/>
        </w:rPr>
        <w:t xml:space="preserve"> Standard.</w:t>
      </w:r>
    </w:p>
    <w:p w:rsidR="000A233E" w:rsidRDefault="000A233E" w:rsidP="001F54E6">
      <w:pPr>
        <w:pStyle w:val="ListParagraph"/>
        <w:numPr>
          <w:ilvl w:val="0"/>
          <w:numId w:val="6"/>
        </w:numPr>
        <w:spacing w:before="120" w:after="120" w:line="240" w:lineRule="auto"/>
        <w:jc w:val="both"/>
        <w:rPr>
          <w:sz w:val="28"/>
          <w:szCs w:val="28"/>
        </w:rPr>
      </w:pPr>
      <w:r>
        <w:rPr>
          <w:sz w:val="28"/>
          <w:szCs w:val="28"/>
        </w:rPr>
        <w:t>A child as a Resident Student for Rs. 35,000/- per annum with marginal increment every year till the child reaches 10</w:t>
      </w:r>
      <w:r w:rsidRPr="000A233E">
        <w:rPr>
          <w:sz w:val="28"/>
          <w:szCs w:val="28"/>
          <w:vertAlign w:val="superscript"/>
        </w:rPr>
        <w:t>th</w:t>
      </w:r>
      <w:r>
        <w:rPr>
          <w:sz w:val="28"/>
          <w:szCs w:val="28"/>
        </w:rPr>
        <w:t xml:space="preserve"> Standard.</w:t>
      </w:r>
    </w:p>
    <w:p w:rsidR="000A233E" w:rsidRDefault="000A233E" w:rsidP="001F54E6">
      <w:pPr>
        <w:pStyle w:val="ListParagraph"/>
        <w:spacing w:before="120" w:after="120" w:line="240" w:lineRule="auto"/>
        <w:jc w:val="both"/>
        <w:rPr>
          <w:sz w:val="28"/>
          <w:szCs w:val="28"/>
        </w:rPr>
      </w:pPr>
    </w:p>
    <w:p w:rsidR="000A233E" w:rsidRDefault="000A233E" w:rsidP="001F54E6">
      <w:pPr>
        <w:pStyle w:val="ListParagraph"/>
        <w:spacing w:before="120" w:after="120" w:line="240" w:lineRule="auto"/>
        <w:jc w:val="both"/>
        <w:rPr>
          <w:sz w:val="28"/>
          <w:szCs w:val="28"/>
        </w:rPr>
      </w:pPr>
      <w:r>
        <w:rPr>
          <w:sz w:val="28"/>
          <w:szCs w:val="28"/>
        </w:rPr>
        <w:t>Your valuable contributions are exempted from Income Tax u/s. 80G of IT Act.</w:t>
      </w:r>
    </w:p>
    <w:p w:rsidR="000A233E" w:rsidRPr="000A233E" w:rsidRDefault="000A233E" w:rsidP="001F54E6">
      <w:pPr>
        <w:spacing w:before="120" w:after="120" w:line="240" w:lineRule="auto"/>
        <w:jc w:val="both"/>
        <w:rPr>
          <w:b/>
          <w:sz w:val="28"/>
          <w:szCs w:val="28"/>
        </w:rPr>
      </w:pPr>
      <w:r w:rsidRPr="000A233E">
        <w:rPr>
          <w:b/>
          <w:sz w:val="28"/>
          <w:szCs w:val="28"/>
        </w:rPr>
        <w:t>You will get</w:t>
      </w:r>
    </w:p>
    <w:p w:rsidR="000A233E" w:rsidRDefault="000A233E" w:rsidP="001F54E6">
      <w:pPr>
        <w:pStyle w:val="ListParagraph"/>
        <w:numPr>
          <w:ilvl w:val="0"/>
          <w:numId w:val="6"/>
        </w:numPr>
        <w:spacing w:before="120" w:after="120" w:line="240" w:lineRule="auto"/>
        <w:jc w:val="both"/>
        <w:rPr>
          <w:sz w:val="28"/>
          <w:szCs w:val="28"/>
        </w:rPr>
      </w:pPr>
      <w:r>
        <w:rPr>
          <w:sz w:val="28"/>
          <w:szCs w:val="28"/>
        </w:rPr>
        <w:t xml:space="preserve">The progress report of the child </w:t>
      </w:r>
      <w:r w:rsidR="0068776B">
        <w:rPr>
          <w:sz w:val="28"/>
          <w:szCs w:val="28"/>
        </w:rPr>
        <w:t xml:space="preserve">shall be send to the sponsor </w:t>
      </w:r>
      <w:r>
        <w:rPr>
          <w:sz w:val="28"/>
          <w:szCs w:val="28"/>
        </w:rPr>
        <w:t>twice a year.</w:t>
      </w:r>
    </w:p>
    <w:p w:rsidR="000A233E" w:rsidRDefault="000A233E" w:rsidP="001F54E6">
      <w:pPr>
        <w:pStyle w:val="ListParagraph"/>
        <w:numPr>
          <w:ilvl w:val="0"/>
          <w:numId w:val="6"/>
        </w:numPr>
        <w:spacing w:before="120" w:after="120" w:line="240" w:lineRule="auto"/>
        <w:jc w:val="both"/>
        <w:rPr>
          <w:sz w:val="28"/>
          <w:szCs w:val="28"/>
        </w:rPr>
      </w:pPr>
      <w:r>
        <w:rPr>
          <w:sz w:val="28"/>
          <w:szCs w:val="28"/>
        </w:rPr>
        <w:t xml:space="preserve">You </w:t>
      </w:r>
      <w:r w:rsidR="0068776B">
        <w:rPr>
          <w:sz w:val="28"/>
          <w:szCs w:val="28"/>
        </w:rPr>
        <w:t xml:space="preserve">are welcome to </w:t>
      </w:r>
      <w:r>
        <w:rPr>
          <w:sz w:val="28"/>
          <w:szCs w:val="28"/>
        </w:rPr>
        <w:t>visit</w:t>
      </w:r>
      <w:r w:rsidR="0068776B">
        <w:rPr>
          <w:sz w:val="28"/>
          <w:szCs w:val="28"/>
        </w:rPr>
        <w:t>,</w:t>
      </w:r>
      <w:r>
        <w:rPr>
          <w:sz w:val="28"/>
          <w:szCs w:val="28"/>
        </w:rPr>
        <w:t xml:space="preserve"> once a year and interact with the child.</w:t>
      </w:r>
    </w:p>
    <w:p w:rsidR="000A233E" w:rsidRPr="000A233E" w:rsidRDefault="000A233E" w:rsidP="000A233E">
      <w:pPr>
        <w:pStyle w:val="ListParagraph"/>
        <w:jc w:val="both"/>
        <w:rPr>
          <w:sz w:val="28"/>
          <w:szCs w:val="28"/>
        </w:rPr>
      </w:pPr>
    </w:p>
    <w:p w:rsidR="000A233E" w:rsidRPr="005C3D75" w:rsidRDefault="000A233E" w:rsidP="005C3D75">
      <w:pPr>
        <w:jc w:val="center"/>
        <w:rPr>
          <w:b/>
          <w:sz w:val="24"/>
        </w:rPr>
      </w:pPr>
    </w:p>
    <w:sectPr w:rsidR="000A233E" w:rsidRPr="005C3D75" w:rsidSect="00296413">
      <w:headerReference w:type="default" r:id="rId9"/>
      <w:pgSz w:w="12240" w:h="15840"/>
      <w:pgMar w:top="5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66" w:rsidRDefault="00247366" w:rsidP="004F476F">
      <w:pPr>
        <w:spacing w:after="0" w:line="240" w:lineRule="auto"/>
      </w:pPr>
      <w:r>
        <w:separator/>
      </w:r>
    </w:p>
  </w:endnote>
  <w:endnote w:type="continuationSeparator" w:id="1">
    <w:p w:rsidR="00247366" w:rsidRDefault="00247366" w:rsidP="004F4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66" w:rsidRDefault="00247366" w:rsidP="004F476F">
      <w:pPr>
        <w:spacing w:after="0" w:line="240" w:lineRule="auto"/>
      </w:pPr>
      <w:r>
        <w:separator/>
      </w:r>
    </w:p>
  </w:footnote>
  <w:footnote w:type="continuationSeparator" w:id="1">
    <w:p w:rsidR="00247366" w:rsidRDefault="00247366" w:rsidP="004F4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5766"/>
      <w:docPartObj>
        <w:docPartGallery w:val="Page Numbers (Margins)"/>
        <w:docPartUnique/>
      </w:docPartObj>
    </w:sdtPr>
    <w:sdtContent>
      <w:p w:rsidR="004F476F" w:rsidRDefault="00952EBB">
        <w:pPr>
          <w:pStyle w:val="Header"/>
        </w:pPr>
        <w:r>
          <w:rPr>
            <w:noProof/>
            <w:lang w:eastAsia="zh-TW"/>
          </w:rPr>
          <w:pict>
            <v:rect id="_x0000_s9217"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9217;mso-fit-shape-to-text:t">
                <w:txbxContent>
                  <w:p w:rsidR="004F476F" w:rsidRDefault="004F476F">
                    <w:pPr>
                      <w:pStyle w:val="Footer"/>
                      <w:rPr>
                        <w:rFonts w:asciiTheme="majorHAnsi" w:hAnsiTheme="majorHAnsi"/>
                        <w:sz w:val="44"/>
                        <w:szCs w:val="44"/>
                      </w:rPr>
                    </w:pPr>
                    <w:r>
                      <w:rPr>
                        <w:rFonts w:asciiTheme="majorHAnsi" w:hAnsiTheme="majorHAnsi"/>
                      </w:rPr>
                      <w:t>Page</w:t>
                    </w:r>
                    <w:fldSimple w:instr=" PAGE    \* MERGEFORMAT ">
                      <w:r w:rsidR="0086122C" w:rsidRPr="0086122C">
                        <w:rPr>
                          <w:rFonts w:asciiTheme="majorHAnsi" w:hAnsiTheme="majorHAnsi"/>
                          <w:noProof/>
                          <w:sz w:val="44"/>
                          <w:szCs w:val="44"/>
                        </w:rPr>
                        <w:t>7</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8AC"/>
    <w:multiLevelType w:val="hybridMultilevel"/>
    <w:tmpl w:val="58D09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E0EF1"/>
    <w:multiLevelType w:val="hybridMultilevel"/>
    <w:tmpl w:val="781A004C"/>
    <w:lvl w:ilvl="0" w:tplc="C45A6A2C">
      <w:start w:val="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11649F"/>
    <w:multiLevelType w:val="hybridMultilevel"/>
    <w:tmpl w:val="61BE47BE"/>
    <w:lvl w:ilvl="0" w:tplc="77D6BC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A4036"/>
    <w:multiLevelType w:val="hybridMultilevel"/>
    <w:tmpl w:val="8B908C86"/>
    <w:lvl w:ilvl="0" w:tplc="78C467B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814FB"/>
    <w:multiLevelType w:val="hybridMultilevel"/>
    <w:tmpl w:val="D482F68A"/>
    <w:lvl w:ilvl="0" w:tplc="91420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24BA9"/>
    <w:multiLevelType w:val="hybridMultilevel"/>
    <w:tmpl w:val="E8C8D41E"/>
    <w:lvl w:ilvl="0" w:tplc="B3D20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9"/>
    </o:shapelayout>
  </w:hdrShapeDefaults>
  <w:footnotePr>
    <w:footnote w:id="0"/>
    <w:footnote w:id="1"/>
  </w:footnotePr>
  <w:endnotePr>
    <w:endnote w:id="0"/>
    <w:endnote w:id="1"/>
  </w:endnotePr>
  <w:compat>
    <w:useFELayout/>
  </w:compat>
  <w:rsids>
    <w:rsidRoot w:val="00A71A86"/>
    <w:rsid w:val="000178B0"/>
    <w:rsid w:val="00017FED"/>
    <w:rsid w:val="0002251E"/>
    <w:rsid w:val="0003118E"/>
    <w:rsid w:val="000364E2"/>
    <w:rsid w:val="000713AD"/>
    <w:rsid w:val="000A233E"/>
    <w:rsid w:val="00104BCA"/>
    <w:rsid w:val="00117E30"/>
    <w:rsid w:val="00137CF6"/>
    <w:rsid w:val="00140272"/>
    <w:rsid w:val="001606B0"/>
    <w:rsid w:val="001848C5"/>
    <w:rsid w:val="001916CF"/>
    <w:rsid w:val="001F54E6"/>
    <w:rsid w:val="00247366"/>
    <w:rsid w:val="002617D9"/>
    <w:rsid w:val="00296413"/>
    <w:rsid w:val="003047FF"/>
    <w:rsid w:val="0030487B"/>
    <w:rsid w:val="003157FB"/>
    <w:rsid w:val="00344D2A"/>
    <w:rsid w:val="00352150"/>
    <w:rsid w:val="00387AFC"/>
    <w:rsid w:val="003F6F7F"/>
    <w:rsid w:val="00421F0C"/>
    <w:rsid w:val="0045156B"/>
    <w:rsid w:val="00455E71"/>
    <w:rsid w:val="0048473A"/>
    <w:rsid w:val="004D1380"/>
    <w:rsid w:val="004D3B85"/>
    <w:rsid w:val="004D50E3"/>
    <w:rsid w:val="004F3EE2"/>
    <w:rsid w:val="004F476F"/>
    <w:rsid w:val="005061A3"/>
    <w:rsid w:val="0055428D"/>
    <w:rsid w:val="00566DBF"/>
    <w:rsid w:val="005830D9"/>
    <w:rsid w:val="005C3D75"/>
    <w:rsid w:val="006671A3"/>
    <w:rsid w:val="0068776B"/>
    <w:rsid w:val="00687B10"/>
    <w:rsid w:val="00697A74"/>
    <w:rsid w:val="006A7BC8"/>
    <w:rsid w:val="006E05DB"/>
    <w:rsid w:val="006F3264"/>
    <w:rsid w:val="00726F46"/>
    <w:rsid w:val="007C1F33"/>
    <w:rsid w:val="007C7F64"/>
    <w:rsid w:val="007F52C9"/>
    <w:rsid w:val="007F63FB"/>
    <w:rsid w:val="00822A60"/>
    <w:rsid w:val="0082597A"/>
    <w:rsid w:val="0085506E"/>
    <w:rsid w:val="0086122C"/>
    <w:rsid w:val="0089351B"/>
    <w:rsid w:val="008B56D9"/>
    <w:rsid w:val="008B6AEB"/>
    <w:rsid w:val="0090215D"/>
    <w:rsid w:val="00905A09"/>
    <w:rsid w:val="009322C1"/>
    <w:rsid w:val="00952EBB"/>
    <w:rsid w:val="009C6CD1"/>
    <w:rsid w:val="009D0E3F"/>
    <w:rsid w:val="00A24355"/>
    <w:rsid w:val="00A27F05"/>
    <w:rsid w:val="00A71A86"/>
    <w:rsid w:val="00A74B7E"/>
    <w:rsid w:val="00A7575D"/>
    <w:rsid w:val="00AB6952"/>
    <w:rsid w:val="00AF267D"/>
    <w:rsid w:val="00B30748"/>
    <w:rsid w:val="00B467E2"/>
    <w:rsid w:val="00B46E67"/>
    <w:rsid w:val="00B55C4B"/>
    <w:rsid w:val="00B909F6"/>
    <w:rsid w:val="00BA6DF3"/>
    <w:rsid w:val="00BC7074"/>
    <w:rsid w:val="00BD61A4"/>
    <w:rsid w:val="00BF3E9A"/>
    <w:rsid w:val="00C872B0"/>
    <w:rsid w:val="00C96EA4"/>
    <w:rsid w:val="00CA22CE"/>
    <w:rsid w:val="00CB22C0"/>
    <w:rsid w:val="00CD7B76"/>
    <w:rsid w:val="00D4073B"/>
    <w:rsid w:val="00D479CA"/>
    <w:rsid w:val="00D65AF7"/>
    <w:rsid w:val="00E343D9"/>
    <w:rsid w:val="00E473D4"/>
    <w:rsid w:val="00E642BD"/>
    <w:rsid w:val="00EE19DC"/>
    <w:rsid w:val="00F03D14"/>
    <w:rsid w:val="00F26786"/>
    <w:rsid w:val="00F60EE7"/>
    <w:rsid w:val="00F9026D"/>
    <w:rsid w:val="00F95536"/>
    <w:rsid w:val="00FA6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1A86"/>
    <w:pPr>
      <w:ind w:left="720"/>
      <w:contextualSpacing/>
    </w:pPr>
  </w:style>
  <w:style w:type="paragraph" w:styleId="BalloonText">
    <w:name w:val="Balloon Text"/>
    <w:basedOn w:val="Normal"/>
    <w:link w:val="BalloonTextChar"/>
    <w:uiPriority w:val="99"/>
    <w:semiHidden/>
    <w:unhideWhenUsed/>
    <w:rsid w:val="007F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C9"/>
    <w:rPr>
      <w:rFonts w:ascii="Tahoma" w:hAnsi="Tahoma" w:cs="Tahoma"/>
      <w:sz w:val="16"/>
      <w:szCs w:val="16"/>
    </w:rPr>
  </w:style>
  <w:style w:type="paragraph" w:styleId="Header">
    <w:name w:val="header"/>
    <w:basedOn w:val="Normal"/>
    <w:link w:val="HeaderChar"/>
    <w:uiPriority w:val="99"/>
    <w:semiHidden/>
    <w:unhideWhenUsed/>
    <w:rsid w:val="004F4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76F"/>
  </w:style>
  <w:style w:type="paragraph" w:styleId="Footer">
    <w:name w:val="footer"/>
    <w:basedOn w:val="Normal"/>
    <w:link w:val="FooterChar"/>
    <w:uiPriority w:val="99"/>
    <w:unhideWhenUsed/>
    <w:rsid w:val="004F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4967-D6ED-4BE1-A90E-4C9E3446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dc:creator>
  <cp:keywords/>
  <dc:description/>
  <cp:lastModifiedBy>SLV HP i3</cp:lastModifiedBy>
  <cp:revision>11</cp:revision>
  <cp:lastPrinted>2016-02-03T06:24:00Z</cp:lastPrinted>
  <dcterms:created xsi:type="dcterms:W3CDTF">2016-02-03T10:02:00Z</dcterms:created>
  <dcterms:modified xsi:type="dcterms:W3CDTF">2016-02-08T05:05:00Z</dcterms:modified>
</cp:coreProperties>
</file>